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A" w:rsidRDefault="00A40C6A" w:rsidP="00A40C6A">
      <w:pPr>
        <w:pStyle w:val="ConsPlusNormal"/>
        <w:jc w:val="right"/>
        <w:outlineLvl w:val="0"/>
      </w:pPr>
      <w:r>
        <w:t>Приложение</w:t>
      </w:r>
    </w:p>
    <w:p w:rsidR="00A40C6A" w:rsidRDefault="00A40C6A" w:rsidP="00A40C6A">
      <w:pPr>
        <w:pStyle w:val="ConsPlusNormal"/>
        <w:jc w:val="right"/>
      </w:pPr>
      <w:r>
        <w:t>к Постановлению</w:t>
      </w:r>
    </w:p>
    <w:p w:rsidR="00A40C6A" w:rsidRDefault="00A40C6A" w:rsidP="00A40C6A">
      <w:pPr>
        <w:pStyle w:val="ConsPlusNormal"/>
        <w:jc w:val="right"/>
      </w:pPr>
      <w:r>
        <w:t>министерства образования</w:t>
      </w:r>
    </w:p>
    <w:p w:rsidR="00A40C6A" w:rsidRDefault="00A40C6A" w:rsidP="00A40C6A">
      <w:pPr>
        <w:pStyle w:val="ConsPlusNormal"/>
        <w:jc w:val="right"/>
      </w:pPr>
      <w:r>
        <w:t>Рязанской области</w:t>
      </w:r>
    </w:p>
    <w:p w:rsidR="00A40C6A" w:rsidRDefault="00A40C6A" w:rsidP="00A40C6A">
      <w:pPr>
        <w:pStyle w:val="ConsPlusNormal"/>
        <w:jc w:val="right"/>
      </w:pPr>
      <w:r>
        <w:t>от 13 апреля 2015 г. N 11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ПРОГРАММА</w:t>
      </w:r>
    </w:p>
    <w:p w:rsidR="00A40C6A" w:rsidRDefault="00A40C6A" w:rsidP="00A40C6A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ПОДГОТОВКИ ЛИЦ, ЖЕЛАЮЩИХ ПРИНЯТЬ НА ВОСПИТАНИЕ В СВОЮ СЕМЬЮ</w:t>
      </w:r>
    </w:p>
    <w:p w:rsidR="00A40C6A" w:rsidRDefault="00A40C6A" w:rsidP="00A40C6A">
      <w:pPr>
        <w:pStyle w:val="ConsPlusNormal"/>
        <w:jc w:val="center"/>
        <w:rPr>
          <w:b/>
          <w:bCs/>
        </w:rPr>
      </w:pPr>
      <w:r>
        <w:rPr>
          <w:b/>
          <w:bCs/>
        </w:rPr>
        <w:t>РЕБЕНКА, ОСТАВШЕГОСЯ БЕЗ ПОПЕЧЕНИЯ РОДИТЕЛЕЙ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jc w:val="center"/>
        <w:outlineLvl w:val="1"/>
      </w:pPr>
      <w:bookmarkStart w:id="1" w:name="Par32"/>
      <w:bookmarkEnd w:id="1"/>
      <w:r>
        <w:t>I. Общие положения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ind w:firstLine="540"/>
        <w:jc w:val="both"/>
      </w:pPr>
      <w:r>
        <w:t xml:space="preserve">1. Настоящая Программа подготовки лиц, желающих принять на воспитание в свою семью ребенка, оставшегося без попечения родителей (далее - Программа), разработана в соответствии с </w:t>
      </w:r>
      <w:hyperlink r:id="rId4" w:tooltip="Приказ Минобрнауки России от 20.08.2012 N 623 &quot;Об утверждении требований к содержанию программы подготовки лиц, желающих принять на воспитание в свою  семью ребенка, оставшегося без попечения родителей, и формы свидетельства о прохождении такой подготовки на территории Российской Федерации&quot; (Зарегистрировано в Минюсте России 27.08.2012 N 25269){КонсультантПлюс}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утвержденными приказом Министерства образования и науки Российской Федерации от 20 августа 2012 г. N 623.</w:t>
      </w:r>
    </w:p>
    <w:p w:rsidR="00A40C6A" w:rsidRDefault="00A40C6A" w:rsidP="00A40C6A">
      <w:pPr>
        <w:pStyle w:val="ConsPlusNormal"/>
        <w:ind w:firstLine="540"/>
        <w:jc w:val="both"/>
      </w:pPr>
      <w:r>
        <w:t>2. Подготовка граждан, выразивших желание стать опекунами, попечителями либо принять детей, оставшихся без попечения родителей, на воспитание в иные установленные семейным законодательством Российской Федерации формы (далее - кандидаты в приемные родители) предполагает разные способы проведения занятий (очно, очно-заочно, в том числе с использованием дистанционных мет=E Eдов обучения) и разные формы обучения (лекции, практикумы, тренинги, "круглые столы", консультации, индивидуальные и групповые занятия).</w:t>
      </w:r>
    </w:p>
    <w:p w:rsidR="00A40C6A" w:rsidRDefault="00A40C6A" w:rsidP="00A40C6A">
      <w:pPr>
        <w:pStyle w:val="ConsPlusNormal"/>
        <w:ind w:firstLine="540"/>
        <w:jc w:val="both"/>
      </w:pPr>
      <w:r>
        <w:t>3. Курс подготовки кандидатов в приемные родители ориентирован на 72 академических часа: из них 30% - теоретические занятия, 70% - практические занятия, включая итоговую аттестацию (собеседование).</w:t>
      </w:r>
    </w:p>
    <w:p w:rsidR="00A40C6A" w:rsidRDefault="00A40C6A" w:rsidP="00A40C6A">
      <w:pPr>
        <w:pStyle w:val="ConsPlusNormal"/>
        <w:ind w:firstLine="540"/>
        <w:jc w:val="both"/>
      </w:pPr>
      <w:r>
        <w:t>4. Учебно-тематический план Программы:</w:t>
      </w:r>
    </w:p>
    <w:p w:rsidR="00A40C6A" w:rsidRDefault="00A40C6A" w:rsidP="00A40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5953"/>
        <w:gridCol w:w="680"/>
        <w:gridCol w:w="1361"/>
        <w:gridCol w:w="1191"/>
      </w:tblGrid>
      <w:tr w:rsidR="00A40C6A" w:rsidTr="00C832F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NN</w:t>
            </w:r>
          </w:p>
          <w:p w:rsidR="00A40C6A" w:rsidRDefault="00A40C6A" w:rsidP="00C832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Темы разделов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A40C6A" w:rsidTr="00C832F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40C6A" w:rsidTr="00C832F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2" w:name="Par48"/>
            <w:bookmarkEnd w:id="2"/>
            <w:r>
              <w:t>Введение в курс подготовки кандидатов в приемные родители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3" w:name="Par53"/>
            <w:bookmarkEnd w:id="3"/>
            <w: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7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4" w:name="Par58"/>
            <w:bookmarkEnd w:id="4"/>
            <w:r>
              <w:t>Этапы развития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3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5" w:name="Par63"/>
            <w:bookmarkEnd w:id="5"/>
            <w: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5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6" w:name="Par68"/>
            <w:bookmarkEnd w:id="6"/>
            <w:r>
              <w:t>Последствия для развития ребенка, оставшегося без попечения родителей, разрыва с кровной семьей (нарушение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5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7" w:name="Par73"/>
            <w:bookmarkEnd w:id="7"/>
            <w:r>
              <w:t>Адаптация приемного ребенка и приемной семьи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6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8" w:name="Par78"/>
            <w:bookmarkEnd w:id="8"/>
            <w:r>
              <w:t xml:space="preserve">"Трудное" поведение приемного ребенка, навыки управления </w:t>
            </w:r>
            <w:r>
              <w:lastRenderedPageBreak/>
              <w:t>"трудным" поведением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7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9" w:name="Par83"/>
            <w:bookmarkEnd w:id="9"/>
            <w: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10" w:name="Par88"/>
            <w:bookmarkEnd w:id="10"/>
            <w:r>
              <w:t>Особенности полового воспитания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11" w:name="Par93"/>
            <w:bookmarkEnd w:id="11"/>
            <w:r>
              <w:t>Роль семьи в обеспечении потребностей развития и реабилитации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10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12" w:name="Par98"/>
            <w:bookmarkEnd w:id="12"/>
            <w:r>
              <w:t>Основы законодательства Российской Федерации и Рязанской области об устройстве детей, оставшихся без попечения родителей, на воспитание в семьи граждан, о мерах государственной помощи и поддержки приемных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0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13" w:name="Par103"/>
            <w:bookmarkEnd w:id="13"/>
            <w: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0,5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bookmarkStart w:id="14" w:name="Par108"/>
            <w:bookmarkEnd w:id="14"/>
            <w:r>
              <w:t>Подведение итогов освоения курса подготовки кандидатов в приемные родители (собеседование)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</w:t>
            </w:r>
          </w:p>
        </w:tc>
      </w:tr>
      <w:tr w:rsidR="00A40C6A" w:rsidTr="00C832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6A" w:rsidRDefault="00A40C6A" w:rsidP="00C832F6">
            <w:pPr>
              <w:pStyle w:val="ConsPlusNormal"/>
              <w:jc w:val="center"/>
            </w:pPr>
            <w:r>
              <w:t>50,5</w:t>
            </w:r>
          </w:p>
        </w:tc>
      </w:tr>
    </w:tbl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jc w:val="center"/>
        <w:outlineLvl w:val="1"/>
      </w:pPr>
      <w:bookmarkStart w:id="15" w:name="Par118"/>
      <w:bookmarkEnd w:id="15"/>
      <w:r>
        <w:t>II. Перечень разделов Программы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ind w:firstLine="540"/>
        <w:jc w:val="both"/>
      </w:pPr>
      <w:hyperlink w:anchor="Par48" w:tooltip="Ссылка на текущий документ" w:history="1">
        <w:r>
          <w:rPr>
            <w:color w:val="0000FF"/>
          </w:rPr>
          <w:t>Раздел 1</w:t>
        </w:r>
      </w:hyperlink>
      <w:r>
        <w:t>. Введение в курс подготовки кандидатов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В начале занятия проводится индивидуальное собеседование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семье).</w:t>
      </w:r>
    </w:p>
    <w:p w:rsidR="00A40C6A" w:rsidRDefault="00A40C6A" w:rsidP="00A40C6A">
      <w:pPr>
        <w:pStyle w:val="ConsPlusNormal"/>
        <w:ind w:firstLine="540"/>
        <w:jc w:val="both"/>
      </w:pPr>
      <w:r>
        <w:t>Содержание, цели и этапы Программы подготовки кандидатов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Задачи подготовки:</w:t>
      </w:r>
    </w:p>
    <w:p w:rsidR="00A40C6A" w:rsidRDefault="00A40C6A" w:rsidP="00A40C6A">
      <w:pPr>
        <w:pStyle w:val="ConsPlusNormal"/>
        <w:ind w:firstLine="540"/>
        <w:jc w:val="both"/>
      </w:pPr>
      <w:r>
        <w:t>- выявление и формирование воспитательных компетенций, родительских навыков для содержания и воспитания детей, оставшихся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оказание помощи кандидатам в приемные родители в определении готовности к приему на воспитание ребенка, оставшегося без попечения родителей, в выборе формы устройства ребенка на воспитание в семью;</w:t>
      </w:r>
    </w:p>
    <w:p w:rsidR="00A40C6A" w:rsidRDefault="00A40C6A" w:rsidP="00A40C6A">
      <w:pPr>
        <w:pStyle w:val="ConsPlusNormal"/>
        <w:ind w:firstLine="540"/>
        <w:jc w:val="both"/>
      </w:pPr>
      <w:r>
        <w:t>- 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A40C6A" w:rsidRDefault="00A40C6A" w:rsidP="00A40C6A">
      <w:pPr>
        <w:pStyle w:val="ConsPlusNormal"/>
        <w:ind w:firstLine="540"/>
        <w:jc w:val="both"/>
      </w:pPr>
      <w:r>
        <w:t>- формирование у кандидатов в приемные родители представления о семье как о системе и ее изменениях после появления приемного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A40C6A" w:rsidRDefault="00A40C6A" w:rsidP="00A40C6A">
      <w:pPr>
        <w:pStyle w:val="ConsPlusNormal"/>
        <w:ind w:firstLine="540"/>
        <w:jc w:val="both"/>
      </w:pPr>
      <w:r>
        <w:t>- 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A40C6A" w:rsidRDefault="00A40C6A" w:rsidP="00A40C6A">
      <w:pPr>
        <w:pStyle w:val="ConsPlusNormal"/>
        <w:ind w:firstLine="540"/>
        <w:jc w:val="both"/>
      </w:pPr>
      <w:r>
        <w:t>- 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 w:rsidR="00A40C6A" w:rsidRDefault="00A40C6A" w:rsidP="00A40C6A">
      <w:pPr>
        <w:pStyle w:val="ConsPlusNormal"/>
        <w:ind w:firstLine="540"/>
        <w:jc w:val="both"/>
      </w:pPr>
      <w:r>
        <w:t>В рамках обучения кандидатов в приемные родители:</w:t>
      </w:r>
    </w:p>
    <w:p w:rsidR="00A40C6A" w:rsidRDefault="00A40C6A" w:rsidP="00A40C6A">
      <w:pPr>
        <w:pStyle w:val="ConsPlusNormal"/>
        <w:ind w:firstLine="540"/>
        <w:jc w:val="both"/>
      </w:pPr>
      <w:r>
        <w:t xml:space="preserve">- проводятся обучающие тренинги и консультирование, психоэмоциональное обследование состояния </w:t>
      </w:r>
      <w:r>
        <w:lastRenderedPageBreak/>
        <w:t>кандидатов;</w:t>
      </w:r>
    </w:p>
    <w:p w:rsidR="00A40C6A" w:rsidRDefault="00A40C6A" w:rsidP="00A40C6A">
      <w:pPr>
        <w:pStyle w:val="ConsPlusNormal"/>
        <w:ind w:firstLine="540"/>
        <w:jc w:val="both"/>
      </w:pPr>
      <w:r>
        <w:t>- анализируются причины, по которым дети остаются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дается характеристика контингента детей в организациях для детей-сирот и детей, оставшихся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разъясняется процедура выявления ребенка, оставшегося без попечения родителей, его устройства в организации для детей-сирот и детей, оставшихся без попечения родителей, и знакомства с потенциальной приемной семьей;</w:t>
      </w:r>
    </w:p>
    <w:p w:rsidR="00A40C6A" w:rsidRDefault="00A40C6A" w:rsidP="00A40C6A">
      <w:pPr>
        <w:pStyle w:val="ConsPlusNormal"/>
        <w:ind w:firstLine="540"/>
        <w:jc w:val="both"/>
      </w:pPr>
      <w:r>
        <w:t>- дается характеристика установленных российским законодательством семейных форм устройства детей, оставшихся без попечения родителей.</w:t>
      </w:r>
    </w:p>
    <w:p w:rsidR="00A40C6A" w:rsidRDefault="00A40C6A" w:rsidP="00A40C6A">
      <w:pPr>
        <w:pStyle w:val="ConsPlusNormal"/>
        <w:ind w:firstLine="540"/>
        <w:jc w:val="both"/>
      </w:pPr>
      <w:hyperlink w:anchor="Par53" w:tooltip="Ссылка на текущий документ" w:history="1">
        <w:r>
          <w:rPr>
            <w:color w:val="0000FF"/>
          </w:rPr>
          <w:t>Раздел 2</w:t>
        </w:r>
      </w:hyperlink>
      <w:r>
        <w:t>. Представление о потребностях развития приемного ребенка и необходимых компетенциях приемных родителей. Понятие о мотивации приемных родителей.</w:t>
      </w:r>
    </w:p>
    <w:p w:rsidR="00A40C6A" w:rsidRDefault="00A40C6A" w:rsidP="00A40C6A">
      <w:pPr>
        <w:pStyle w:val="ConsPlusNormal"/>
        <w:ind w:firstLine="540"/>
        <w:jc w:val="both"/>
      </w:pPr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быт=E Eвые) и необходимость их обеспечения приемными родителями.</w:t>
      </w:r>
    </w:p>
    <w:p w:rsidR="00A40C6A" w:rsidRDefault="00A40C6A" w:rsidP="00A40C6A">
      <w:pPr>
        <w:pStyle w:val="ConsPlusNormal"/>
        <w:ind w:firstLine="540"/>
        <w:jc w:val="both"/>
      </w:pPr>
      <w:r>
        <w:t>Проведение оценки кандидатами в приемные родители своей способности обеспечить потребности развития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A40C6A" w:rsidRDefault="00A40C6A" w:rsidP="00A40C6A">
      <w:pPr>
        <w:pStyle w:val="ConsPlusNormal"/>
        <w:ind w:firstLine="540"/>
        <w:jc w:val="both"/>
      </w:pPr>
      <w:hyperlink w:anchor="Par58" w:tooltip="Ссылка на текущий документ" w:history="1">
        <w:r>
          <w:rPr>
            <w:color w:val="0000FF"/>
          </w:rPr>
          <w:t>Раздел 3</w:t>
        </w:r>
      </w:hyperlink>
      <w:r>
        <w:t>. Этапы развития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</w:t>
      </w:r>
    </w:p>
    <w:p w:rsidR="00A40C6A" w:rsidRDefault="00A40C6A" w:rsidP="00A40C6A">
      <w:pPr>
        <w:pStyle w:val="ConsPlusNormal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A40C6A" w:rsidRDefault="00A40C6A" w:rsidP="00A40C6A">
      <w:pPr>
        <w:pStyle w:val="ConsPlusNormal"/>
        <w:ind w:firstLine="540"/>
        <w:jc w:val="both"/>
      </w:pPr>
      <w:hyperlink w:anchor="Par63" w:tooltip="Ссылка на текущий документ" w:history="1">
        <w:r>
          <w:rPr>
            <w:color w:val="0000FF"/>
          </w:rPr>
          <w:t>Раздел 4</w:t>
        </w:r>
      </w:hyperlink>
      <w:r>
        <w:t>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Диспропорции развития ребенка. Понятия "умственная отсталость", "задержка психического развития" и др.</w:t>
      </w:r>
    </w:p>
    <w:p w:rsidR="00A40C6A" w:rsidRDefault="00A40C6A" w:rsidP="00A40C6A">
      <w:pPr>
        <w:pStyle w:val="ConsPlusNormal"/>
        <w:ind w:firstLine="540"/>
        <w:jc w:val="both"/>
      </w:pPr>
      <w:r>
        <w:t>Семья как реабилитирующий фактор для ребенка, пережившего жестокое обращение.</w:t>
      </w:r>
    </w:p>
    <w:p w:rsidR="00A40C6A" w:rsidRDefault="00A40C6A" w:rsidP="00A40C6A">
      <w:pPr>
        <w:pStyle w:val="ConsPlusNormal"/>
        <w:ind w:firstLine="540"/>
        <w:jc w:val="both"/>
      </w:pPr>
      <w:r>
        <w:t>Оценка кандидатами в приемные родители своих возможностей воспитывать ребенка, пережившего жестокое обращение.</w:t>
      </w:r>
    </w:p>
    <w:p w:rsidR="00A40C6A" w:rsidRDefault="00A40C6A" w:rsidP="00A40C6A">
      <w:pPr>
        <w:pStyle w:val="ConsPlusNormal"/>
        <w:ind w:firstLine="540"/>
        <w:jc w:val="both"/>
      </w:pPr>
      <w:hyperlink w:anchor="Par68" w:tooltip="Ссылка на текущий документ" w:history="1">
        <w:r>
          <w:rPr>
            <w:color w:val="0000FF"/>
          </w:rPr>
          <w:t>Раздел 5</w:t>
        </w:r>
      </w:hyperlink>
      <w:r>
        <w:t>. Последствия для развития ребенка, оставшегося без попечения родителей, разрыва с кровной семьей (нарушение привязанности, особенности переживания горя и потери, формирование личной и семейной идентичности).</w:t>
      </w:r>
    </w:p>
    <w:p w:rsidR="00A40C6A" w:rsidRDefault="00A40C6A" w:rsidP="00A40C6A">
      <w:pPr>
        <w:pStyle w:val="ConsPlusNormal"/>
        <w:ind w:firstLine="540"/>
        <w:jc w:val="both"/>
      </w:pPr>
      <w:r>
        <w:t>Потребность в привязанности, идентичности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Причины возникновения, проявление и последствия эмоциональной депривации у ребенка, оставшегося без попечения родителей.</w:t>
      </w:r>
    </w:p>
    <w:p w:rsidR="00A40C6A" w:rsidRDefault="00A40C6A" w:rsidP="00A40C6A">
      <w:pPr>
        <w:pStyle w:val="ConsPlusNormal"/>
        <w:ind w:firstLine="540"/>
        <w:jc w:val="both"/>
      </w:pPr>
      <w:r>
        <w:t>Типы "нарушенной привязанности" (негативная (невротическая), амбивалентная, избегающая, дезорганизованная).</w:t>
      </w:r>
    </w:p>
    <w:p w:rsidR="00A40C6A" w:rsidRDefault="00A40C6A" w:rsidP="00A40C6A">
      <w:pPr>
        <w:pStyle w:val="ConsPlusNormal"/>
        <w:ind w:firstLine="540"/>
        <w:jc w:val="both"/>
      </w:pPr>
      <w:r>
        <w:t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вторичного отказа приемных родителей от ребенка.</w:t>
      </w:r>
    </w:p>
    <w:p w:rsidR="00A40C6A" w:rsidRDefault="00A40C6A" w:rsidP="00A40C6A">
      <w:pPr>
        <w:pStyle w:val="ConsPlusNormal"/>
        <w:ind w:firstLine="540"/>
        <w:jc w:val="both"/>
      </w:pPr>
      <w:hyperlink w:anchor="Par73" w:tooltip="Ссылка на текущий документ" w:history="1">
        <w:r>
          <w:rPr>
            <w:color w:val="0000FF"/>
          </w:rPr>
          <w:t>Раздел 6</w:t>
        </w:r>
      </w:hyperlink>
      <w:r>
        <w:t>. Адаптация приемного ребенка и приемной семьи.</w:t>
      </w:r>
    </w:p>
    <w:p w:rsidR="00A40C6A" w:rsidRDefault="00A40C6A" w:rsidP="00A40C6A">
      <w:pPr>
        <w:pStyle w:val="ConsPlusNormal"/>
        <w:ind w:firstLine="540"/>
        <w:jc w:val="both"/>
      </w:pPr>
      <w:r>
        <w:t>Особенности ожидания приемных семей. Страхи, тревоги и разочарования взрослых в разные периоды адаптации. Подготовка родственников к появлению приемного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Этапы адаптационного периода. Чувства и переживания ребенка, приходящего в семью. Способы преодоления трудностей адаптации.</w:t>
      </w:r>
    </w:p>
    <w:p w:rsidR="00A40C6A" w:rsidRDefault="00A40C6A" w:rsidP="00A40C6A">
      <w:pPr>
        <w:pStyle w:val="ConsPlusNormal"/>
        <w:ind w:firstLine="540"/>
        <w:jc w:val="both"/>
      </w:pPr>
      <w:r>
        <w:t xml:space="preserve">Тайна усыновления, ее реальные и мнимые преимущества и сложности. Способы, как сказать </w:t>
      </w:r>
      <w:r>
        <w:lastRenderedPageBreak/>
        <w:t>ребенку, что он приемный.</w:t>
      </w:r>
    </w:p>
    <w:p w:rsidR="00A40C6A" w:rsidRDefault="00A40C6A" w:rsidP="00A40C6A">
      <w:pPr>
        <w:pStyle w:val="ConsPlusNormal"/>
        <w:ind w:firstLine="540"/>
        <w:jc w:val="both"/>
      </w:pPr>
      <w:r>
        <w:t>Роль специалистов в оказании помощи приемным родителям в период адаптации ребенка в приемной семье.</w:t>
      </w:r>
    </w:p>
    <w:p w:rsidR="00A40C6A" w:rsidRDefault="00A40C6A" w:rsidP="00A40C6A">
      <w:pPr>
        <w:pStyle w:val="ConsPlusNormal"/>
        <w:ind w:firstLine="540"/>
        <w:jc w:val="both"/>
      </w:pPr>
      <w:hyperlink w:anchor="Par78" w:tooltip="Ссылка на текущий документ" w:history="1">
        <w:r>
          <w:rPr>
            <w:color w:val="0000FF"/>
          </w:rPr>
          <w:t>Раздел 7</w:t>
        </w:r>
      </w:hyperlink>
      <w:r>
        <w:t>. "Трудное" поведение приемного ребенка, навыки управления "трудным" поведением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ними.</w:t>
      </w:r>
    </w:p>
    <w:p w:rsidR="00A40C6A" w:rsidRDefault="00A40C6A" w:rsidP="00A40C6A">
      <w:pPr>
        <w:pStyle w:val="ConsPlusNormal"/>
        <w:ind w:firstLine="540"/>
        <w:jc w:val="both"/>
      </w:pPr>
      <w:r>
        <w:t>Эффективность и приемлемость наказаний и поощрений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Причины задержки усвоения ребенком этических ценностей и общественных норм.</w:t>
      </w:r>
    </w:p>
    <w:p w:rsidR="00A40C6A" w:rsidRDefault="00A40C6A" w:rsidP="00A40C6A">
      <w:pPr>
        <w:pStyle w:val="ConsPlusNormal"/>
        <w:ind w:firstLine="540"/>
        <w:jc w:val="both"/>
      </w:pPr>
      <w:r>
        <w:t>Влияние опыта приемных родителей на отношение к детям с "трудным" поведением.</w:t>
      </w:r>
    </w:p>
    <w:p w:rsidR="00A40C6A" w:rsidRDefault="00A40C6A" w:rsidP="00A40C6A">
      <w:pPr>
        <w:pStyle w:val="ConsPlusNormal"/>
        <w:ind w:firstLine="540"/>
        <w:jc w:val="both"/>
      </w:pPr>
      <w:r>
        <w:t>Роль специалистов в решении проблем "трудного" поведения ребенка.</w:t>
      </w:r>
    </w:p>
    <w:p w:rsidR="00A40C6A" w:rsidRDefault="00A40C6A" w:rsidP="00A40C6A">
      <w:pPr>
        <w:pStyle w:val="ConsPlusNormal"/>
        <w:ind w:firstLine="540"/>
        <w:jc w:val="both"/>
      </w:pPr>
      <w:hyperlink w:anchor="Par83" w:tooltip="Ссылка на текущий документ" w:history="1">
        <w:r>
          <w:rPr>
            <w:color w:val="0000FF"/>
          </w:rPr>
          <w:t>Раздел 8</w:t>
        </w:r>
      </w:hyperlink>
      <w:r>
        <w:t>. Обеспечение безопасности ребенка. Меры по предотвращению рисков жестокого обращения и причинения вреда здоровью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Создание безопасных условий воспитания ребенка в доме и в обществе в зависимости от его возрастных особенностей и опыта жизни.</w:t>
      </w:r>
    </w:p>
    <w:p w:rsidR="00A40C6A" w:rsidRDefault="00A40C6A" w:rsidP="00A40C6A">
      <w:pPr>
        <w:pStyle w:val="ConsPlusNormal"/>
        <w:ind w:firstLine="540"/>
        <w:jc w:val="both"/>
      </w:pPr>
      <w:r>
        <w:t>Способы безопасного поведения ребенка в ситуациях, несущих риск жестокого обращения с ним.</w:t>
      </w:r>
    </w:p>
    <w:p w:rsidR="00A40C6A" w:rsidRDefault="00A40C6A" w:rsidP="00A40C6A">
      <w:pPr>
        <w:pStyle w:val="ConsPlusNormal"/>
        <w:ind w:firstLine="540"/>
        <w:jc w:val="both"/>
      </w:pPr>
      <w:r>
        <w:t>Предотвращение рисков жестокого обращения с ребенком в приемной семье, на улице и в общественных местах.</w:t>
      </w:r>
    </w:p>
    <w:p w:rsidR="00A40C6A" w:rsidRDefault="00A40C6A" w:rsidP="00A40C6A">
      <w:pPr>
        <w:pStyle w:val="ConsPlusNormal"/>
        <w:ind w:firstLine="540"/>
        <w:jc w:val="both"/>
      </w:pPr>
      <w:r>
        <w:t>Медицинские аспекты ухода за ребенком в зависимости от его возраста, состояния здоровья и развития.</w:t>
      </w:r>
    </w:p>
    <w:p w:rsidR="00A40C6A" w:rsidRDefault="00A40C6A" w:rsidP="00A40C6A">
      <w:pPr>
        <w:pStyle w:val="ConsPlusNormal"/>
        <w:ind w:firstLine="540"/>
        <w:jc w:val="both"/>
      </w:pPr>
      <w:hyperlink w:anchor="Par88" w:tooltip="Ссылка на текущий документ" w:history="1">
        <w:r>
          <w:rPr>
            <w:color w:val="0000FF"/>
          </w:rPr>
          <w:t>Раздел 9</w:t>
        </w:r>
      </w:hyperlink>
      <w:r>
        <w:t>. Особенности полового воспитания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поведения.</w:t>
      </w:r>
    </w:p>
    <w:p w:rsidR="00A40C6A" w:rsidRDefault="00A40C6A" w:rsidP="00A40C6A">
      <w:pPr>
        <w:pStyle w:val="ConsPlusNormal"/>
        <w:ind w:firstLine="540"/>
        <w:jc w:val="both"/>
      </w:pPr>
      <w:r>
        <w:t>Формирование половой идентичности у ребенка. Полоролевая ориентация и осознание половой принадлежности.</w:t>
      </w:r>
    </w:p>
    <w:p w:rsidR="00A40C6A" w:rsidRDefault="00A40C6A" w:rsidP="00A40C6A">
      <w:pPr>
        <w:pStyle w:val="ConsPlusNormal"/>
        <w:ind w:firstLine="540"/>
        <w:jc w:val="both"/>
      </w:pPr>
      <w:r>
        <w:t>Способы защиты ребенка от сексуального насилия.</w:t>
      </w:r>
    </w:p>
    <w:p w:rsidR="00A40C6A" w:rsidRDefault="00A40C6A" w:rsidP="00A40C6A">
      <w:pPr>
        <w:pStyle w:val="ConsPlusNormal"/>
        <w:ind w:firstLine="540"/>
        <w:jc w:val="both"/>
      </w:pPr>
      <w:hyperlink w:anchor="Par93" w:tooltip="Ссылка на текущий документ" w:history="1">
        <w:r>
          <w:rPr>
            <w:color w:val="0000FF"/>
          </w:rPr>
          <w:t>Раздел 10</w:t>
        </w:r>
      </w:hyperlink>
      <w:r>
        <w:t>. Роль семьи в обеспечении потребностей развития и реабилитации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Родительское отношение к ребенку и его влияние на формирование личности и характера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Стабильность семейных отношений кандидатов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Семейная история и ее обсуждение.</w:t>
      </w:r>
    </w:p>
    <w:p w:rsidR="00A40C6A" w:rsidRDefault="00A40C6A" w:rsidP="00A40C6A">
      <w:pPr>
        <w:pStyle w:val="ConsPlusNormal"/>
        <w:ind w:firstLine="540"/>
        <w:jc w:val="both"/>
      </w:pPr>
      <w:r>
        <w:t>Способы реагирования семьи на стрессовые ситуации.</w:t>
      </w:r>
    </w:p>
    <w:p w:rsidR="00A40C6A" w:rsidRDefault="00A40C6A" w:rsidP="00A40C6A">
      <w:pPr>
        <w:pStyle w:val="ConsPlusNormal"/>
        <w:ind w:firstLine="540"/>
        <w:jc w:val="both"/>
      </w:pPr>
      <w:r>
        <w:t>Социальные связи семьи кандидата в приемные родители. Система внешней поддержки и собственные ресурсы семьи.</w:t>
      </w:r>
    </w:p>
    <w:p w:rsidR="00A40C6A" w:rsidRDefault="00A40C6A" w:rsidP="00A40C6A">
      <w:pPr>
        <w:pStyle w:val="ConsPlusNormal"/>
        <w:ind w:firstLine="540"/>
        <w:jc w:val="both"/>
      </w:pPr>
      <w:r>
        <w:t>Семья как реабилитирующая среда: образ жизни семьи, семейный уклад, семейные традиции.</w:t>
      </w:r>
    </w:p>
    <w:p w:rsidR="00A40C6A" w:rsidRDefault="00A40C6A" w:rsidP="00A40C6A">
      <w:pPr>
        <w:pStyle w:val="ConsPlusNormal"/>
        <w:ind w:firstLine="540"/>
        <w:jc w:val="both"/>
      </w:pPr>
      <w:r>
        <w:t>Понимание членами семьи кандидатов в приемные родители проблем своей семьи, своих возможностей и ресурсов, сильных и слабых сторон.</w:t>
      </w:r>
    </w:p>
    <w:p w:rsidR="00A40C6A" w:rsidRDefault="00A40C6A" w:rsidP="00A40C6A">
      <w:pPr>
        <w:pStyle w:val="ConsPlusNormal"/>
        <w:ind w:firstLine="540"/>
        <w:jc w:val="both"/>
      </w:pPr>
      <w:hyperlink w:anchor="Par98" w:tooltip="Ссылка на текущий документ" w:history="1">
        <w:r>
          <w:rPr>
            <w:color w:val="0000FF"/>
          </w:rPr>
          <w:t>Раздел 11</w:t>
        </w:r>
      </w:hyperlink>
      <w:r>
        <w:t>. Основы законодательства Российской Федерации и Рязанской области об устройстве детей, оставшихся без попечения родителей, на воспитание в семьи граждан, о мерах государственной помощи и поддержки приемных семей.</w:t>
      </w:r>
    </w:p>
    <w:p w:rsidR="00A40C6A" w:rsidRDefault="00A40C6A" w:rsidP="00A40C6A">
      <w:pPr>
        <w:pStyle w:val="ConsPlusNormal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семью.</w:t>
      </w:r>
    </w:p>
    <w:p w:rsidR="00A40C6A" w:rsidRDefault="00A40C6A" w:rsidP="00A40C6A">
      <w:pPr>
        <w:pStyle w:val="ConsPlusNormal"/>
        <w:ind w:firstLine="540"/>
        <w:jc w:val="both"/>
      </w:pPr>
      <w:r>
        <w:t>Формы семейного устройства: усыновление, опека (попечительство). Формы опеки (возмездная и безвозмездная).</w:t>
      </w:r>
    </w:p>
    <w:p w:rsidR="00A40C6A" w:rsidRDefault="00A40C6A" w:rsidP="00A40C6A">
      <w:pPr>
        <w:pStyle w:val="ConsPlusNormal"/>
        <w:ind w:firstLine="540"/>
        <w:jc w:val="both"/>
      </w:pPr>
      <w:r>
        <w:t>Требования, предъявляемые законодательством Российской Федерации к кандидатам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предоставления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предоставления органами опеки и попечительства, региональными и федеральным операторами государственного банка данных о детях, оставшихся без попечения родителей, кандидатам в приемные родители сведений о детях, оставшихся без попечения родителей.</w:t>
      </w:r>
    </w:p>
    <w:p w:rsidR="00A40C6A" w:rsidRDefault="00A40C6A" w:rsidP="00A40C6A">
      <w:pPr>
        <w:pStyle w:val="ConsPlusNormal"/>
        <w:ind w:firstLine="540"/>
        <w:jc w:val="both"/>
      </w:pPr>
      <w:r>
        <w:t>Правила посещения организаций для детей, оставшихся без попечения родителей. Возможность проведения независимого медицинского обследования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 xml:space="preserve">Порядок принятия судом решения об усыновлении ребенка. Порядок подготовки и подачи заявления в суд. Правовые аспекты тайны усыновления. Возможность и последствия изменения ребенку фамилии, </w:t>
      </w:r>
      <w:r>
        <w:lastRenderedPageBreak/>
        <w:t>имени, отчества, даты и места рождения.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оформления органом опеки и попечительства и организацией для детей-сирот и детей, оставшихся без попечения родителей, документов на ребенка, передаваемого на воспитание в семью, в зависимости от формы устройства, перечень документов ребенка, передаваемых приемной семье.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оформления (переоформления) документов ребенка усыновителем, опекуном (попечителем) после вступления в силу решения о передаче ребенка на воспитание в семью.</w:t>
      </w:r>
    </w:p>
    <w:p w:rsidR="00A40C6A" w:rsidRDefault="00A40C6A" w:rsidP="00A40C6A">
      <w:pPr>
        <w:pStyle w:val="ConsPlusNormal"/>
        <w:ind w:firstLine="540"/>
        <w:jc w:val="both"/>
      </w:pPr>
      <w:r>
        <w:t>Меры социальной поддержки приемных семей и детей, воспитывающихся в них, установленные федеральным законодательством и законодательством Рязанской области.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A40C6A" w:rsidRDefault="00A40C6A" w:rsidP="00A40C6A">
      <w:pPr>
        <w:pStyle w:val="ConsPlusNormal"/>
        <w:ind w:firstLine="540"/>
        <w:jc w:val="both"/>
      </w:pPr>
      <w:r>
        <w:t>Защита личных неимущественных и имущественных прав ребенка.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осуществления органами опеки и попечительства надзора за условиями жизни и воспитания ребенка в приемной семье. Порядок предоставления опекунами (попечителями), приемными родителями ежегодного отчета о хранении, об использовании имущества несовершеннолетнего подопечного и управлении таким имуществом.</w:t>
      </w:r>
    </w:p>
    <w:p w:rsidR="00A40C6A" w:rsidRDefault="00A40C6A" w:rsidP="00A40C6A">
      <w:pPr>
        <w:pStyle w:val="ConsPlusNormal"/>
        <w:ind w:firstLine="540"/>
        <w:jc w:val="both"/>
      </w:pPr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членов их семей.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возмещения ущерба, нанесенного ребенком приемной семье, приемной семьей - ребенку, третьими лицами - приемной семье и ребенку.</w:t>
      </w:r>
    </w:p>
    <w:p w:rsidR="00A40C6A" w:rsidRDefault="00A40C6A" w:rsidP="00A40C6A">
      <w:pPr>
        <w:pStyle w:val="ConsPlusNormal"/>
        <w:ind w:firstLine="540"/>
        <w:jc w:val="both"/>
      </w:pPr>
      <w:r>
        <w:t>Последствия отмены усыновления, опеки и попечительства.</w:t>
      </w:r>
    </w:p>
    <w:p w:rsidR="00A40C6A" w:rsidRDefault="00A40C6A" w:rsidP="00A40C6A">
      <w:pPr>
        <w:pStyle w:val="ConsPlusNormal"/>
        <w:ind w:firstLine="540"/>
        <w:jc w:val="both"/>
      </w:pPr>
      <w: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A40C6A" w:rsidRDefault="00A40C6A" w:rsidP="00A40C6A">
      <w:pPr>
        <w:pStyle w:val="ConsPlusNormal"/>
        <w:ind w:firstLine="540"/>
        <w:jc w:val="both"/>
      </w:pPr>
      <w:hyperlink w:anchor="Par103" w:tooltip="Ссылка на текущий документ" w:history="1">
        <w:r>
          <w:rPr>
            <w:color w:val="0000FF"/>
          </w:rPr>
          <w:t>Раздел 12</w:t>
        </w:r>
      </w:hyperlink>
      <w:r>
        <w:t>. Взаимодействие приемной семьи с органами опеки и попечительства и иными организациями, предоставляющими услуги детям и семьям.</w:t>
      </w:r>
    </w:p>
    <w:p w:rsidR="00A40C6A" w:rsidRDefault="00A40C6A" w:rsidP="00A40C6A">
      <w:pPr>
        <w:pStyle w:val="ConsPlusNormal"/>
        <w:ind w:firstLine="540"/>
        <w:jc w:val="both"/>
      </w:pPr>
      <w:r>
        <w:t>Родительские и профессиональные функции приемной семьи.</w:t>
      </w:r>
    </w:p>
    <w:p w:rsidR="00A40C6A" w:rsidRDefault="00A40C6A" w:rsidP="00A40C6A">
      <w:pPr>
        <w:pStyle w:val="ConsPlusNormal"/>
        <w:ind w:firstLine="540"/>
        <w:jc w:val="both"/>
      </w:pPr>
      <w: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важность такого взаимодействия.</w:t>
      </w:r>
    </w:p>
    <w:p w:rsidR="00A40C6A" w:rsidRDefault="00A40C6A" w:rsidP="00A40C6A">
      <w:pPr>
        <w:pStyle w:val="ConsPlusNormal"/>
        <w:ind w:firstLine="540"/>
        <w:jc w:val="both"/>
      </w:pPr>
      <w:r>
        <w:t>Информирование кандидатов в приемные родители о доступной инфраструктуре социальных услуг для приемных семей в месте их проживания.</w:t>
      </w:r>
    </w:p>
    <w:p w:rsidR="00A40C6A" w:rsidRDefault="00A40C6A" w:rsidP="00A40C6A">
      <w:pPr>
        <w:pStyle w:val="ConsPlusNormal"/>
        <w:ind w:firstLine="540"/>
        <w:jc w:val="both"/>
      </w:pPr>
      <w:r>
        <w:t>Взаимодействие приемных семей с социальным окружением и родительским сообществом.</w:t>
      </w:r>
    </w:p>
    <w:p w:rsidR="00A40C6A" w:rsidRDefault="00A40C6A" w:rsidP="00A40C6A">
      <w:pPr>
        <w:pStyle w:val="ConsPlusNormal"/>
        <w:ind w:firstLine="540"/>
        <w:jc w:val="both"/>
      </w:pPr>
      <w:hyperlink w:anchor="Par108" w:tooltip="Ссылка на текущий документ" w:history="1">
        <w:r>
          <w:rPr>
            <w:color w:val="0000FF"/>
          </w:rPr>
          <w:t>Раздел 13</w:t>
        </w:r>
      </w:hyperlink>
      <w:r>
        <w:t>. Подведение итогов освоения курса подготовки кандидатов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Обсуждение:</w:t>
      </w:r>
    </w:p>
    <w:p w:rsidR="00A40C6A" w:rsidRDefault="00A40C6A" w:rsidP="00A40C6A">
      <w:pPr>
        <w:pStyle w:val="ConsPlusNormal"/>
        <w:ind w:firstLine="540"/>
        <w:jc w:val="both"/>
      </w:pPr>
      <w:r>
        <w:t>- результатов освоения курса подготовки кандидатов в приемные родители, выполнения домашних заданий.</w:t>
      </w:r>
    </w:p>
    <w:p w:rsidR="00A40C6A" w:rsidRDefault="00A40C6A" w:rsidP="00A40C6A">
      <w:pPr>
        <w:pStyle w:val="ConsPlusNormal"/>
        <w:ind w:firstLine="540"/>
        <w:jc w:val="both"/>
      </w:pPr>
      <w:r>
        <w:t>- степени усвоения курса подготовки кандидатов в приемные родители.</w:t>
      </w:r>
    </w:p>
    <w:p w:rsidR="00A40C6A" w:rsidRDefault="00A40C6A" w:rsidP="00A40C6A">
      <w:pPr>
        <w:pStyle w:val="ConsPlusNormal"/>
        <w:ind w:firstLine="540"/>
        <w:jc w:val="both"/>
      </w:pPr>
      <w:r>
        <w:t>Проведение самооценки кандидатов в приемные родители и выявление их готовности к приему ребенка на воспитание в свою семью.</w:t>
      </w:r>
    </w:p>
    <w:p w:rsidR="00A40C6A" w:rsidRDefault="00A40C6A" w:rsidP="00A40C6A">
      <w:pPr>
        <w:pStyle w:val="ConsPlusNormal"/>
        <w:ind w:firstLine="540"/>
        <w:jc w:val="both"/>
      </w:pPr>
      <w:r>
        <w:t>Дача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jc w:val="center"/>
        <w:outlineLvl w:val="1"/>
      </w:pPr>
      <w:bookmarkStart w:id="16" w:name="Par212"/>
      <w:bookmarkEnd w:id="16"/>
      <w:r>
        <w:t>III. Требования к уровню подготовки кандидатов</w:t>
      </w:r>
    </w:p>
    <w:p w:rsidR="00A40C6A" w:rsidRDefault="00A40C6A" w:rsidP="00A40C6A">
      <w:pPr>
        <w:pStyle w:val="ConsPlusNormal"/>
        <w:jc w:val="center"/>
      </w:pPr>
      <w:r>
        <w:t>в приемные родители, успешно освоивших Программу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ind w:firstLine="540"/>
        <w:jc w:val="both"/>
      </w:pPr>
      <w:r>
        <w:t>В процессе подготовки кандидатов в приемные родители к воспитанию детей, оставшихся без попечения родителей, необходимо сформировать систему знаний и умений по вопросам юридических, медицинских, социально-педагогических и психолого-педагогических аспектов, которые позволят обеспечить и укрепить осознание готовности к приему ребенка в семью.</w:t>
      </w:r>
    </w:p>
    <w:p w:rsidR="00A40C6A" w:rsidRDefault="00A40C6A" w:rsidP="00A40C6A">
      <w:pPr>
        <w:pStyle w:val="ConsPlusNormal"/>
        <w:ind w:firstLine="540"/>
        <w:jc w:val="both"/>
      </w:pPr>
      <w:r>
        <w:t>3.1. Кандидаты в приемные родители, успешно освоившие Программу, по завершении курса должны иметь четкое представление:</w:t>
      </w:r>
    </w:p>
    <w:p w:rsidR="00A40C6A" w:rsidRDefault="00A40C6A" w:rsidP="00A40C6A">
      <w:pPr>
        <w:pStyle w:val="ConsPlusNormal"/>
        <w:ind w:firstLine="540"/>
        <w:jc w:val="both"/>
      </w:pPr>
      <w:r>
        <w:t>- 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о мерах социальной поддержки и финансовой помощи приемным семьям;</w:t>
      </w:r>
    </w:p>
    <w:p w:rsidR="00A40C6A" w:rsidRDefault="00A40C6A" w:rsidP="00A40C6A">
      <w:pPr>
        <w:pStyle w:val="ConsPlusNormal"/>
        <w:ind w:firstLine="540"/>
        <w:jc w:val="both"/>
      </w:pPr>
      <w:r>
        <w:t xml:space="preserve">- об ответственности за жизнь и здоровье ребенка, его воспитание и развитие, которую кандидаты в </w:t>
      </w:r>
      <w:r>
        <w:lastRenderedPageBreak/>
        <w:t>приемные родители берут на себя в связи с приемом в свою семью ребенка, оставшегося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о ребенке, оставшемся без попечения родителей, потребностях его нормального развития, основах ухода за ним;</w:t>
      </w:r>
    </w:p>
    <w:p w:rsidR="00A40C6A" w:rsidRDefault="00A40C6A" w:rsidP="00A40C6A">
      <w:pPr>
        <w:pStyle w:val="ConsPlusNormal"/>
        <w:ind w:firstLine="540"/>
        <w:jc w:val="both"/>
      </w:pPr>
      <w:r>
        <w:t>- 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дома, так и вне дома - на улице, в общественных местах;</w:t>
      </w:r>
    </w:p>
    <w:p w:rsidR="00A40C6A" w:rsidRDefault="00A40C6A" w:rsidP="00A40C6A">
      <w:pPr>
        <w:pStyle w:val="ConsPlusNormal"/>
        <w:ind w:firstLine="540"/>
        <w:jc w:val="both"/>
      </w:pPr>
      <w:r>
        <w:t>- о своей семье как о развивающейся системе, которая также адаптируется к приему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о воспитательских компетенциях (ценностях, знаниях и умениях), необходимых приемному родителю;</w:t>
      </w:r>
    </w:p>
    <w:p w:rsidR="00A40C6A" w:rsidRDefault="00A40C6A" w:rsidP="00A40C6A">
      <w:pPr>
        <w:pStyle w:val="ConsPlusNormal"/>
        <w:ind w:firstLine="540"/>
        <w:jc w:val="both"/>
      </w:pPr>
      <w:r>
        <w:t>- о порядке контактов ребенка с родителями и родственниками.</w:t>
      </w:r>
    </w:p>
    <w:p w:rsidR="00A40C6A" w:rsidRDefault="00A40C6A" w:rsidP="00A40C6A">
      <w:pPr>
        <w:pStyle w:val="ConsPlusNormal"/>
        <w:ind w:firstLine="540"/>
        <w:jc w:val="both"/>
      </w:pPr>
      <w:r>
        <w:t>3.2. Кандидаты в приемные родители, успешно освоившие Программу, по завершении курса должны знать:</w:t>
      </w:r>
    </w:p>
    <w:p w:rsidR="00A40C6A" w:rsidRDefault="00A40C6A" w:rsidP="00A40C6A">
      <w:pPr>
        <w:pStyle w:val="ConsPlusNormal"/>
        <w:ind w:firstLine="540"/>
        <w:jc w:val="both"/>
      </w:pPr>
      <w:r>
        <w:t>- права и обязанности приемных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закономерности развития ребенка в разные возрастные периоды;</w:t>
      </w:r>
    </w:p>
    <w:p w:rsidR="00A40C6A" w:rsidRDefault="00A40C6A" w:rsidP="00A40C6A">
      <w:pPr>
        <w:pStyle w:val="ConsPlusNormal"/>
        <w:ind w:firstLine="540"/>
        <w:jc w:val="both"/>
      </w:pPr>
      <w:r>
        <w:t>- 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A40C6A" w:rsidRDefault="00A40C6A" w:rsidP="00A40C6A">
      <w:pPr>
        <w:pStyle w:val="ConsPlusNormal"/>
        <w:ind w:firstLine="540"/>
        <w:jc w:val="both"/>
      </w:pPr>
      <w:r>
        <w:t>- причины возникновения и последствия эмоциональной депривации;</w:t>
      </w:r>
    </w:p>
    <w:p w:rsidR="00A40C6A" w:rsidRDefault="00A40C6A" w:rsidP="00A40C6A">
      <w:pPr>
        <w:pStyle w:val="ConsPlusNormal"/>
        <w:ind w:firstLine="540"/>
        <w:jc w:val="both"/>
      </w:pPr>
      <w:r>
        <w:t>- о влиянии прошлого опыта ребенка: депривации, жестокого обращения, пренебрежения нуждами ребенка, разлуки с семьей - на психофизическое развитие и поведение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этапы и особенности проживания горя, возможности оказания помощи ребенку на разных этапах проживания горя;</w:t>
      </w:r>
    </w:p>
    <w:p w:rsidR="00A40C6A" w:rsidRDefault="00A40C6A" w:rsidP="00A40C6A">
      <w:pPr>
        <w:pStyle w:val="ConsPlusNormal"/>
        <w:ind w:firstLine="540"/>
        <w:jc w:val="both"/>
      </w:pPr>
      <w:r>
        <w:t>- особенности протекания периода адаптации ребенка в приемной семье;</w:t>
      </w:r>
    </w:p>
    <w:p w:rsidR="00A40C6A" w:rsidRDefault="00A40C6A" w:rsidP="00A40C6A">
      <w:pPr>
        <w:pStyle w:val="ConsPlusNormal"/>
        <w:ind w:firstLine="540"/>
        <w:jc w:val="both"/>
      </w:pPr>
      <w:r>
        <w:t>- о влиянии собственного опыта приемных родителей на их отношение к "трудному" поведению детей;</w:t>
      </w:r>
    </w:p>
    <w:p w:rsidR="00A40C6A" w:rsidRDefault="00A40C6A" w:rsidP="00A40C6A">
      <w:pPr>
        <w:pStyle w:val="ConsPlusNormal"/>
        <w:ind w:firstLine="540"/>
        <w:jc w:val="both"/>
      </w:pPr>
      <w:r>
        <w:t>- санитарно-гигиенические правила и нормы воспитания детей в семье;</w:t>
      </w:r>
    </w:p>
    <w:p w:rsidR="00A40C6A" w:rsidRDefault="00A40C6A" w:rsidP="00A40C6A">
      <w:pPr>
        <w:pStyle w:val="ConsPlusNormal"/>
        <w:ind w:firstLine="540"/>
        <w:jc w:val="both"/>
      </w:pPr>
      <w:r>
        <w:t>- 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A40C6A" w:rsidRDefault="00A40C6A" w:rsidP="00A40C6A">
      <w:pPr>
        <w:pStyle w:val="ConsPlusNormal"/>
        <w:ind w:firstLine="540"/>
        <w:jc w:val="both"/>
      </w:pPr>
      <w:r>
        <w:t>- возрастные закономерности и особенности психосексуального развития ребенка, методы и приемы полового воспитания в семье;</w:t>
      </w:r>
    </w:p>
    <w:p w:rsidR="00A40C6A" w:rsidRDefault="00A40C6A" w:rsidP="00A40C6A">
      <w:pPr>
        <w:pStyle w:val="ConsPlusNormal"/>
        <w:ind w:firstLine="540"/>
        <w:jc w:val="both"/>
      </w:pPr>
      <w:r>
        <w:t>- основы законодательства Российской Федерации и Рязанской области об устройстве детей, оставшихся без попечения родителей, на воспитание в семьи граждан;</w:t>
      </w:r>
    </w:p>
    <w:p w:rsidR="00A40C6A" w:rsidRDefault="00A40C6A" w:rsidP="00A40C6A">
      <w:pPr>
        <w:pStyle w:val="ConsPlusNormal"/>
        <w:ind w:firstLine="540"/>
        <w:jc w:val="both"/>
      </w:pPr>
      <w:r>
        <w:t>- порядок взаимодействия приемной семьи с органами опеки и попечительства и иными органами и организациями, предоставляющими услуги детям и семьям.</w:t>
      </w:r>
    </w:p>
    <w:p w:rsidR="00A40C6A" w:rsidRDefault="00A40C6A" w:rsidP="00A40C6A">
      <w:pPr>
        <w:pStyle w:val="ConsPlusNormal"/>
        <w:ind w:firstLine="540"/>
        <w:jc w:val="both"/>
      </w:pPr>
      <w:r>
        <w:t>3.3. Кандидаты в приемные родители, успешно освоившие Программу, должны уметь:</w:t>
      </w:r>
    </w:p>
    <w:p w:rsidR="00A40C6A" w:rsidRDefault="00A40C6A" w:rsidP="00A40C6A">
      <w:pPr>
        <w:pStyle w:val="ConsPlusNormal"/>
        <w:ind w:firstLine="540"/>
        <w:jc w:val="both"/>
      </w:pPr>
      <w:r>
        <w:t>- использовать полученные знания для анализа имеющихся у них собственных воспитательских компетенций и оценки своей готовности, ресурсов и ограничений как личных, так и семейных для приема в свою семью ребенка, оставшегося без попечения родителей, и его воспитания;</w:t>
      </w:r>
    </w:p>
    <w:p w:rsidR="00A40C6A" w:rsidRDefault="00A40C6A" w:rsidP="00A40C6A">
      <w:pPr>
        <w:pStyle w:val="ConsPlusNormal"/>
        <w:ind w:firstLine="540"/>
        <w:jc w:val="both"/>
      </w:pPr>
      <w:r>
        <w:t>- 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рассматривать "трудное" поведение ребенка в контексте окружающих условий и его прошлого травматического опыта;</w:t>
      </w:r>
    </w:p>
    <w:p w:rsidR="00A40C6A" w:rsidRDefault="00A40C6A" w:rsidP="00A40C6A">
      <w:pPr>
        <w:pStyle w:val="ConsPlusNormal"/>
        <w:ind w:firstLine="540"/>
        <w:jc w:val="both"/>
      </w:pPr>
      <w:r>
        <w:t>- 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</w:p>
    <w:p w:rsidR="00A40C6A" w:rsidRDefault="00A40C6A" w:rsidP="00A40C6A">
      <w:pPr>
        <w:pStyle w:val="ConsPlusNormal"/>
        <w:ind w:firstLine="540"/>
        <w:jc w:val="both"/>
      </w:pPr>
      <w:r>
        <w:t>- осознавать природу своих чувств по поводу "трудного" поведения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быть готовыми оказать поддержку ребенку, пережившему горе и потерю;</w:t>
      </w:r>
    </w:p>
    <w:p w:rsidR="00A40C6A" w:rsidRDefault="00A40C6A" w:rsidP="00A40C6A">
      <w:pPr>
        <w:pStyle w:val="ConsPlusNormal"/>
        <w:ind w:firstLine="540"/>
        <w:jc w:val="both"/>
      </w:pPr>
      <w:r>
        <w:t>- предотвращать риск жестокого обращения с ребенком в своей семье;</w:t>
      </w:r>
    </w:p>
    <w:p w:rsidR="00A40C6A" w:rsidRDefault="00A40C6A" w:rsidP="00A40C6A">
      <w:pPr>
        <w:pStyle w:val="ConsPlusNormal"/>
        <w:ind w:firstLine="540"/>
        <w:jc w:val="both"/>
      </w:pPr>
      <w:r>
        <w:t>- 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A40C6A" w:rsidRDefault="00A40C6A" w:rsidP="00A40C6A">
      <w:pPr>
        <w:pStyle w:val="ConsPlusNormal"/>
        <w:ind w:firstLine="540"/>
        <w:jc w:val="both"/>
      </w:pPr>
      <w:r>
        <w:t>- понимать разницу в проявлениях детской сексуальности и сексуализированного поведения;</w:t>
      </w:r>
    </w:p>
    <w:p w:rsidR="00A40C6A" w:rsidRDefault="00A40C6A" w:rsidP="00A40C6A">
      <w:pPr>
        <w:pStyle w:val="ConsPlusNormal"/>
        <w:ind w:firstLine="540"/>
        <w:jc w:val="both"/>
      </w:pPr>
      <w:r>
        <w:t>- преодолевать стереотипы мышления, связанные с восприятием места родителей и кровных родственников в жизни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прогнозировать изменение собственной семейной системы после прихода в семью ребенка, оставшегося без попечения родителей;</w:t>
      </w:r>
    </w:p>
    <w:p w:rsidR="00A40C6A" w:rsidRDefault="00A40C6A" w:rsidP="00A40C6A">
      <w:pPr>
        <w:pStyle w:val="ConsPlusNormal"/>
        <w:ind w:firstLine="540"/>
        <w:jc w:val="both"/>
      </w:pPr>
      <w:r>
        <w:t>- понимать разницу между потребностями ребенка, оставшегося без попечения родителей, и возможностями своей семьи;</w:t>
      </w:r>
    </w:p>
    <w:p w:rsidR="00A40C6A" w:rsidRDefault="00A40C6A" w:rsidP="00A40C6A">
      <w:pPr>
        <w:pStyle w:val="ConsPlusNormal"/>
        <w:ind w:firstLine="540"/>
        <w:jc w:val="both"/>
      </w:pPr>
      <w:r>
        <w:lastRenderedPageBreak/>
        <w:t>- оценивать воспитательский ресурс своей семьи;</w:t>
      </w:r>
    </w:p>
    <w:p w:rsidR="00A40C6A" w:rsidRDefault="00A40C6A" w:rsidP="00A40C6A">
      <w:pPr>
        <w:pStyle w:val="ConsPlusNormal"/>
        <w:ind w:firstLine="540"/>
        <w:jc w:val="both"/>
      </w:pPr>
      <w:r>
        <w:t>- заботиться о здоровье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соблюдать конфиденциальность в отношении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быть готовыми к сотрудничеству с другими членами семьи в процессе воспитания ребенка;</w:t>
      </w:r>
    </w:p>
    <w:p w:rsidR="00A40C6A" w:rsidRDefault="00A40C6A" w:rsidP="00A40C6A">
      <w:pPr>
        <w:pStyle w:val="ConsPlusNormal"/>
        <w:ind w:firstLine="540"/>
        <w:jc w:val="both"/>
      </w:pPr>
      <w:r>
        <w:t>- быть готовыми к сотрудничеству с организациями, специалистами, работающими с семьей и детьми;</w:t>
      </w:r>
    </w:p>
    <w:p w:rsidR="00A40C6A" w:rsidRDefault="00A40C6A" w:rsidP="00A40C6A">
      <w:pPr>
        <w:pStyle w:val="ConsPlusNormal"/>
        <w:ind w:firstLine="540"/>
        <w:jc w:val="both"/>
      </w:pPr>
      <w:r>
        <w:t>- ориентироваться в системе профессиональной помощи и поддержки детям, оставшимся без попечения родителей, и приемным семьям.</w:t>
      </w: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jc w:val="both"/>
      </w:pPr>
    </w:p>
    <w:p w:rsidR="00A40C6A" w:rsidRDefault="00A40C6A" w:rsidP="00A40C6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A0E32" w:rsidRDefault="001A0E32"/>
    <w:sectPr w:rsidR="001A0E32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4B" w:rsidRDefault="001A0E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E1B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0C6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0C6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E1B4B" w:rsidRDefault="001A0E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E1B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Минобразования Рязанской области от 13.04.2015 N 11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подготовки лиц, желающих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B4B" w:rsidRDefault="001A0E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</w:t>
          </w:r>
          <w:r>
            <w:rPr>
              <w:rFonts w:ascii="Tahoma" w:hAnsi="Tahoma" w:cs="Tahoma"/>
              <w:sz w:val="18"/>
              <w:szCs w:val="18"/>
            </w:rPr>
            <w:t xml:space="preserve">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06.05.2015</w:t>
          </w:r>
        </w:p>
      </w:tc>
    </w:tr>
  </w:tbl>
  <w:p w:rsidR="002E1B4B" w:rsidRDefault="001A0E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E1B4B" w:rsidRDefault="001A0E3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0C6A"/>
    <w:rsid w:val="001A0E32"/>
    <w:rsid w:val="00A4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FCA1C4E487F2CC1A068FDD7AB82FAB520FB0AAD0213BB70884A4F60DAEB911584FE1424B6610789MAc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3240</Words>
  <Characters>18474</Characters>
  <Application>Microsoft Office Word</Application>
  <DocSecurity>0</DocSecurity>
  <Lines>153</Lines>
  <Paragraphs>43</Paragraphs>
  <ScaleCrop>false</ScaleCrop>
  <Company>MultiDVD Team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2015-07-08T11:13:00Z</dcterms:created>
  <dcterms:modified xsi:type="dcterms:W3CDTF">2015-07-08T11:14:00Z</dcterms:modified>
</cp:coreProperties>
</file>