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E8" w:rsidRPr="00974B81" w:rsidRDefault="00974B81" w:rsidP="00974B81">
      <w:pPr>
        <w:jc w:val="center"/>
        <w:rPr>
          <w:rFonts w:ascii="Times New Roman" w:hAnsi="Times New Roman"/>
          <w:b/>
          <w:sz w:val="28"/>
          <w:szCs w:val="28"/>
        </w:rPr>
      </w:pPr>
      <w:r>
        <w:rPr>
          <w:rFonts w:ascii="Times New Roman" w:hAnsi="Times New Roman"/>
          <w:b/>
          <w:sz w:val="28"/>
          <w:szCs w:val="28"/>
        </w:rPr>
        <w:t>Занятие</w:t>
      </w:r>
      <w:r w:rsidR="00BA09E8" w:rsidRPr="00974B81">
        <w:rPr>
          <w:rFonts w:ascii="Times New Roman" w:hAnsi="Times New Roman"/>
          <w:b/>
          <w:sz w:val="28"/>
          <w:szCs w:val="28"/>
        </w:rPr>
        <w:t>. Внимание и память.</w:t>
      </w:r>
    </w:p>
    <w:p w:rsidR="00974B81" w:rsidRDefault="00974B81" w:rsidP="00974B81">
      <w:pPr>
        <w:rPr>
          <w:rFonts w:ascii="Times New Roman" w:hAnsi="Times New Roman"/>
          <w:sz w:val="28"/>
          <w:szCs w:val="28"/>
        </w:rPr>
      </w:pPr>
      <w:r>
        <w:rPr>
          <w:rFonts w:ascii="Times New Roman" w:hAnsi="Times New Roman"/>
          <w:b/>
          <w:sz w:val="28"/>
          <w:szCs w:val="28"/>
        </w:rPr>
        <w:t>Цель:</w:t>
      </w:r>
      <w:r w:rsidRPr="00974B81">
        <w:rPr>
          <w:rFonts w:ascii="Times New Roman" w:hAnsi="Times New Roman"/>
          <w:sz w:val="28"/>
          <w:szCs w:val="28"/>
        </w:rPr>
        <w:t xml:space="preserve">  </w:t>
      </w:r>
      <w:r w:rsidR="00A87238">
        <w:rPr>
          <w:rFonts w:ascii="Times New Roman" w:hAnsi="Times New Roman"/>
          <w:sz w:val="28"/>
          <w:szCs w:val="28"/>
        </w:rPr>
        <w:t>Познакомить учащихся с понятиями «Память» и «Внимание».</w:t>
      </w:r>
    </w:p>
    <w:p w:rsidR="00A87238" w:rsidRDefault="00A87238" w:rsidP="00974B81">
      <w:pPr>
        <w:rPr>
          <w:rFonts w:ascii="Times New Roman" w:hAnsi="Times New Roman"/>
          <w:sz w:val="28"/>
          <w:szCs w:val="28"/>
        </w:rPr>
      </w:pPr>
      <w:r w:rsidRPr="00A87238">
        <w:rPr>
          <w:rFonts w:ascii="Times New Roman" w:hAnsi="Times New Roman"/>
          <w:b/>
          <w:sz w:val="28"/>
          <w:szCs w:val="28"/>
        </w:rPr>
        <w:t>Задачи для учащихся:</w:t>
      </w:r>
      <w:r>
        <w:rPr>
          <w:rFonts w:ascii="Times New Roman" w:hAnsi="Times New Roman"/>
          <w:b/>
          <w:sz w:val="28"/>
          <w:szCs w:val="28"/>
        </w:rPr>
        <w:t xml:space="preserve"> </w:t>
      </w:r>
    </w:p>
    <w:p w:rsidR="00A87238" w:rsidRDefault="00A87238" w:rsidP="00A87238">
      <w:pPr>
        <w:pStyle w:val="a3"/>
        <w:numPr>
          <w:ilvl w:val="0"/>
          <w:numId w:val="4"/>
        </w:numPr>
        <w:rPr>
          <w:rFonts w:ascii="Times New Roman" w:hAnsi="Times New Roman"/>
          <w:sz w:val="28"/>
          <w:szCs w:val="28"/>
        </w:rPr>
      </w:pPr>
      <w:r>
        <w:rPr>
          <w:rFonts w:ascii="Times New Roman" w:hAnsi="Times New Roman"/>
          <w:sz w:val="28"/>
          <w:szCs w:val="28"/>
        </w:rPr>
        <w:t>Прочитать текст занятия</w:t>
      </w:r>
    </w:p>
    <w:p w:rsidR="00A87238" w:rsidRPr="00A87238" w:rsidRDefault="00A87238" w:rsidP="00A87238">
      <w:pPr>
        <w:pStyle w:val="a3"/>
        <w:numPr>
          <w:ilvl w:val="0"/>
          <w:numId w:val="4"/>
        </w:numPr>
        <w:rPr>
          <w:rFonts w:ascii="Times New Roman" w:hAnsi="Times New Roman"/>
          <w:sz w:val="28"/>
          <w:szCs w:val="28"/>
        </w:rPr>
      </w:pPr>
      <w:r>
        <w:rPr>
          <w:rFonts w:ascii="Times New Roman" w:hAnsi="Times New Roman"/>
          <w:sz w:val="28"/>
          <w:szCs w:val="28"/>
        </w:rPr>
        <w:t>Выполнить задание №1, №2, №3</w:t>
      </w:r>
      <w:r w:rsidR="00AD3847">
        <w:rPr>
          <w:rFonts w:ascii="Times New Roman" w:hAnsi="Times New Roman"/>
          <w:sz w:val="28"/>
          <w:szCs w:val="28"/>
        </w:rPr>
        <w:t>,№4</w:t>
      </w:r>
      <w:bookmarkStart w:id="0" w:name="_GoBack"/>
      <w:bookmarkEnd w:id="0"/>
    </w:p>
    <w:p w:rsidR="00BA09E8" w:rsidRDefault="00BA09E8" w:rsidP="00974B81">
      <w:pPr>
        <w:jc w:val="right"/>
        <w:rPr>
          <w:rFonts w:ascii="Times New Roman" w:hAnsi="Times New Roman"/>
          <w:i/>
          <w:sz w:val="28"/>
          <w:szCs w:val="28"/>
        </w:rPr>
      </w:pPr>
      <w:r w:rsidRPr="00974B81">
        <w:rPr>
          <w:rFonts w:ascii="Times New Roman" w:hAnsi="Times New Roman"/>
          <w:i/>
          <w:sz w:val="28"/>
          <w:szCs w:val="28"/>
        </w:rPr>
        <w:t>На внимание и память жалуются все,</w:t>
      </w:r>
      <w:r w:rsidRPr="00974B81">
        <w:rPr>
          <w:rFonts w:ascii="Times New Roman" w:hAnsi="Times New Roman"/>
          <w:i/>
          <w:sz w:val="28"/>
          <w:szCs w:val="28"/>
        </w:rPr>
        <w:br/>
        <w:t>на рассудок – никто.</w:t>
      </w:r>
    </w:p>
    <w:p w:rsidR="00974B81" w:rsidRPr="00A87238" w:rsidRDefault="00974B81" w:rsidP="00A87238">
      <w:pPr>
        <w:jc w:val="center"/>
        <w:rPr>
          <w:rFonts w:ascii="Times New Roman" w:hAnsi="Times New Roman"/>
          <w:b/>
          <w:i/>
          <w:sz w:val="28"/>
          <w:szCs w:val="28"/>
        </w:rPr>
      </w:pPr>
    </w:p>
    <w:p w:rsidR="00A87238" w:rsidRPr="00A87238" w:rsidRDefault="00A87238" w:rsidP="00A87238">
      <w:pPr>
        <w:jc w:val="center"/>
        <w:rPr>
          <w:rFonts w:ascii="Times New Roman" w:hAnsi="Times New Roman"/>
          <w:b/>
          <w:sz w:val="28"/>
          <w:szCs w:val="28"/>
        </w:rPr>
      </w:pPr>
      <w:r w:rsidRPr="00A87238">
        <w:rPr>
          <w:rFonts w:ascii="Times New Roman" w:hAnsi="Times New Roman"/>
          <w:b/>
          <w:sz w:val="28"/>
          <w:szCs w:val="28"/>
        </w:rPr>
        <w:t>Ход занятия</w:t>
      </w:r>
    </w:p>
    <w:p w:rsidR="00BA09E8" w:rsidRPr="00BA09E8" w:rsidRDefault="00BA09E8" w:rsidP="00A87238">
      <w:pPr>
        <w:ind w:firstLine="708"/>
        <w:jc w:val="both"/>
        <w:rPr>
          <w:rFonts w:ascii="Times New Roman" w:hAnsi="Times New Roman"/>
          <w:sz w:val="28"/>
          <w:szCs w:val="28"/>
        </w:rPr>
      </w:pPr>
      <w:r w:rsidRPr="000424AC">
        <w:rPr>
          <w:rFonts w:ascii="Times New Roman" w:hAnsi="Times New Roman"/>
          <w:b/>
          <w:sz w:val="28"/>
          <w:szCs w:val="28"/>
        </w:rPr>
        <w:t>Внимание</w:t>
      </w:r>
      <w:r w:rsidRPr="00BA09E8">
        <w:rPr>
          <w:rFonts w:ascii="Times New Roman" w:hAnsi="Times New Roman"/>
          <w:sz w:val="28"/>
          <w:szCs w:val="28"/>
        </w:rPr>
        <w:t xml:space="preserve"> – это направленность нашего сознания на определенный объект. Внимание имеет ряд свойств: устойчивостью, объемом, переключаемостью, распределением, концентрацией. Многие профессии предъявляют особые требования к вниманию. Например, водитель должен уметь распределять внимание, чтобы замечать все: сигналы светофора, ситуацию на дороге, работу самого автомобиля. Учитель должен контролировать ситуацию в классе и следить за логикой изложения учебного материала. Бухгалтер или ученый должны концентрироваться на своей работе так, чтобы не замечать возможные помехи. Говорят, Юлий Цезарь мог одновременно выполнять несколько дел. Попробуйте выполнить одновременно хотя бы два элементарных действия.</w:t>
      </w:r>
    </w:p>
    <w:p w:rsidR="00BA09E8" w:rsidRPr="00A87238" w:rsidRDefault="00BA09E8" w:rsidP="00D26310">
      <w:pPr>
        <w:jc w:val="center"/>
        <w:rPr>
          <w:rFonts w:ascii="Times New Roman" w:hAnsi="Times New Roman"/>
          <w:b/>
          <w:sz w:val="28"/>
          <w:szCs w:val="28"/>
        </w:rPr>
      </w:pPr>
      <w:r w:rsidRPr="00A87238">
        <w:rPr>
          <w:rFonts w:ascii="Times New Roman" w:hAnsi="Times New Roman"/>
          <w:b/>
          <w:sz w:val="28"/>
          <w:szCs w:val="28"/>
        </w:rPr>
        <w:t>Задание №1. «Двойной счет»</w:t>
      </w:r>
    </w:p>
    <w:p w:rsidR="00BA09E8" w:rsidRPr="00BA09E8" w:rsidRDefault="00BA09E8" w:rsidP="00BA09E8">
      <w:pPr>
        <w:rPr>
          <w:rFonts w:ascii="Times New Roman" w:hAnsi="Times New Roman"/>
          <w:sz w:val="28"/>
          <w:szCs w:val="28"/>
        </w:rPr>
      </w:pPr>
      <w:r w:rsidRPr="00BA09E8">
        <w:rPr>
          <w:rFonts w:ascii="Times New Roman" w:hAnsi="Times New Roman"/>
          <w:sz w:val="28"/>
          <w:szCs w:val="28"/>
        </w:rPr>
        <w:t>Записывайте числа от 1 до 20, одновременно ведя вслух обратный отсчет. Например, пишете «1», а вслух говорите «20», «2» – «19» и т.д.</w:t>
      </w:r>
    </w:p>
    <w:p w:rsidR="00BA09E8" w:rsidRPr="00A87238" w:rsidRDefault="00BA09E8" w:rsidP="00A87238">
      <w:pPr>
        <w:ind w:firstLine="708"/>
        <w:jc w:val="both"/>
        <w:rPr>
          <w:rFonts w:ascii="Times New Roman" w:hAnsi="Times New Roman"/>
          <w:i/>
          <w:sz w:val="28"/>
          <w:szCs w:val="28"/>
        </w:rPr>
      </w:pPr>
      <w:r w:rsidRPr="00A87238">
        <w:rPr>
          <w:rFonts w:ascii="Times New Roman" w:hAnsi="Times New Roman"/>
          <w:i/>
          <w:sz w:val="28"/>
          <w:szCs w:val="28"/>
        </w:rPr>
        <w:t>Когда вы делали больше ошибок – в начале или в конце задания? Обычно в конце работы ошибок и затруднений бывает меньше, чем в начале: внимание, как любая функция, развивается, если ее тренировать, и угасает, если ею не пользоваться. Это упражнение развивает распределение внимания.</w:t>
      </w:r>
    </w:p>
    <w:p w:rsidR="00BA09E8" w:rsidRPr="00BA09E8" w:rsidRDefault="00BA09E8" w:rsidP="00A87238">
      <w:pPr>
        <w:ind w:firstLine="708"/>
        <w:jc w:val="both"/>
        <w:rPr>
          <w:rFonts w:ascii="Times New Roman" w:hAnsi="Times New Roman"/>
          <w:sz w:val="28"/>
          <w:szCs w:val="28"/>
        </w:rPr>
      </w:pPr>
      <w:r w:rsidRPr="00BA09E8">
        <w:rPr>
          <w:rFonts w:ascii="Times New Roman" w:hAnsi="Times New Roman"/>
          <w:sz w:val="28"/>
          <w:szCs w:val="28"/>
        </w:rPr>
        <w:t xml:space="preserve">Внимание ребенка непроизвольно, то есть он не прилагает никаких усилий, чтобы остановить свой взгляд на яркой игрушке, новом человеке. </w:t>
      </w:r>
      <w:r w:rsidR="00A87238" w:rsidRPr="00A87238">
        <w:rPr>
          <w:rFonts w:ascii="Times New Roman" w:hAnsi="Times New Roman"/>
          <w:i/>
          <w:sz w:val="28"/>
          <w:szCs w:val="28"/>
        </w:rPr>
        <w:t>П</w:t>
      </w:r>
      <w:r w:rsidRPr="00A87238">
        <w:rPr>
          <w:rFonts w:ascii="Times New Roman" w:hAnsi="Times New Roman"/>
          <w:i/>
          <w:sz w:val="28"/>
          <w:szCs w:val="28"/>
        </w:rPr>
        <w:t>роизвольное</w:t>
      </w:r>
      <w:r w:rsidR="00A87238">
        <w:rPr>
          <w:rFonts w:ascii="Times New Roman" w:hAnsi="Times New Roman"/>
          <w:i/>
          <w:sz w:val="28"/>
          <w:szCs w:val="28"/>
        </w:rPr>
        <w:t xml:space="preserve"> </w:t>
      </w:r>
      <w:r w:rsidRPr="00A87238">
        <w:rPr>
          <w:rFonts w:ascii="Times New Roman" w:hAnsi="Times New Roman"/>
          <w:i/>
          <w:sz w:val="28"/>
          <w:szCs w:val="28"/>
        </w:rPr>
        <w:t xml:space="preserve"> внимание</w:t>
      </w:r>
      <w:r w:rsidRPr="00BA09E8">
        <w:rPr>
          <w:rFonts w:ascii="Times New Roman" w:hAnsi="Times New Roman"/>
          <w:sz w:val="28"/>
          <w:szCs w:val="28"/>
        </w:rPr>
        <w:t xml:space="preserve"> включается, когда мы увидели что-то интересное, необычное, привлекающее нас вопреки нашей воле. Нарушение произвольного внимания у ребенка может быть следствием мозговых нарушений, эмоциональных и психических проблем, порочного стиля воспитания. У взрослых людей недостаток произвольности может наблюдаться в состоянии сильного стресса (</w:t>
      </w:r>
      <w:proofErr w:type="spellStart"/>
      <w:r w:rsidRPr="00BA09E8">
        <w:rPr>
          <w:rFonts w:ascii="Times New Roman" w:hAnsi="Times New Roman"/>
          <w:sz w:val="28"/>
          <w:szCs w:val="28"/>
        </w:rPr>
        <w:t>дистресса</w:t>
      </w:r>
      <w:proofErr w:type="spellEnd"/>
      <w:r w:rsidRPr="00BA09E8">
        <w:rPr>
          <w:rFonts w:ascii="Times New Roman" w:hAnsi="Times New Roman"/>
          <w:sz w:val="28"/>
          <w:szCs w:val="28"/>
        </w:rPr>
        <w:t xml:space="preserve">), при хронической усталости и ряде заболеваний и нередко приводит к ошибкам в работе. Поэтому летчики, авиадиспетчеры, водители, операторы производств, связанных с повышенной </w:t>
      </w:r>
      <w:r w:rsidRPr="00BA09E8">
        <w:rPr>
          <w:rFonts w:ascii="Times New Roman" w:hAnsi="Times New Roman"/>
          <w:sz w:val="28"/>
          <w:szCs w:val="28"/>
        </w:rPr>
        <w:lastRenderedPageBreak/>
        <w:t>ответственностью, перед выходом на рабочее место должны проходить медицинскую экспертизу.</w:t>
      </w:r>
    </w:p>
    <w:p w:rsidR="00BA09E8" w:rsidRPr="00BA09E8" w:rsidRDefault="00BA09E8" w:rsidP="000424AC">
      <w:pPr>
        <w:ind w:firstLine="708"/>
        <w:jc w:val="both"/>
        <w:rPr>
          <w:rFonts w:ascii="Times New Roman" w:hAnsi="Times New Roman"/>
          <w:sz w:val="28"/>
          <w:szCs w:val="28"/>
        </w:rPr>
      </w:pPr>
      <w:r w:rsidRPr="00BA09E8">
        <w:rPr>
          <w:rFonts w:ascii="Times New Roman" w:hAnsi="Times New Roman"/>
          <w:sz w:val="28"/>
          <w:szCs w:val="28"/>
        </w:rPr>
        <w:t>Многих техногенных катастроф удалось бы избежать, если люди с дефектами внимания были бы вовремя отстранены от работы.</w:t>
      </w:r>
    </w:p>
    <w:p w:rsidR="00BA09E8" w:rsidRPr="00AD3847" w:rsidRDefault="00AD3847" w:rsidP="00D26310">
      <w:pPr>
        <w:jc w:val="center"/>
        <w:rPr>
          <w:rFonts w:ascii="Times New Roman" w:hAnsi="Times New Roman"/>
          <w:b/>
          <w:sz w:val="28"/>
          <w:szCs w:val="28"/>
        </w:rPr>
      </w:pPr>
      <w:r w:rsidRPr="00AD3847">
        <w:rPr>
          <w:rFonts w:ascii="Times New Roman" w:hAnsi="Times New Roman"/>
          <w:b/>
          <w:sz w:val="28"/>
          <w:szCs w:val="28"/>
        </w:rPr>
        <w:t>Задание №2. «Раскраска на смекалку</w:t>
      </w:r>
      <w:r w:rsidR="00BA09E8" w:rsidRPr="00AD3847">
        <w:rPr>
          <w:rFonts w:ascii="Times New Roman" w:hAnsi="Times New Roman"/>
          <w:b/>
          <w:sz w:val="28"/>
          <w:szCs w:val="28"/>
        </w:rPr>
        <w:t>».</w:t>
      </w:r>
    </w:p>
    <w:p w:rsidR="00AD3847" w:rsidRDefault="00AD3847" w:rsidP="000424AC">
      <w:pPr>
        <w:ind w:firstLine="708"/>
        <w:jc w:val="both"/>
        <w:rPr>
          <w:rFonts w:ascii="Times New Roman" w:hAnsi="Times New Roman"/>
          <w:color w:val="FF0000"/>
          <w:sz w:val="28"/>
          <w:szCs w:val="28"/>
        </w:rPr>
      </w:pPr>
      <w:r>
        <w:rPr>
          <w:noProof/>
          <w:lang w:eastAsia="ru-RU"/>
        </w:rPr>
        <w:drawing>
          <wp:inline distT="0" distB="0" distL="0" distR="0" wp14:anchorId="4D500E8B" wp14:editId="7047E2E1">
            <wp:extent cx="4305300" cy="4305300"/>
            <wp:effectExtent l="0" t="0" r="0" b="0"/>
            <wp:docPr id="1" name="Рисунок 1" descr="https://matugin-eidos.com/gallery_gen/4bff1fc2a254d9084a7d9b45964f9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tugin-eidos.com/gallery_gen/4bff1fc2a254d9084a7d9b45964f9a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1190" cy="4301190"/>
                    </a:xfrm>
                    <a:prstGeom prst="rect">
                      <a:avLst/>
                    </a:prstGeom>
                    <a:noFill/>
                    <a:ln>
                      <a:noFill/>
                    </a:ln>
                  </pic:spPr>
                </pic:pic>
              </a:graphicData>
            </a:graphic>
          </wp:inline>
        </w:drawing>
      </w:r>
    </w:p>
    <w:p w:rsidR="00BA09E8" w:rsidRPr="00BA09E8" w:rsidRDefault="00BA09E8" w:rsidP="000424AC">
      <w:pPr>
        <w:ind w:firstLine="708"/>
        <w:jc w:val="both"/>
        <w:rPr>
          <w:rFonts w:ascii="Times New Roman" w:hAnsi="Times New Roman"/>
          <w:sz w:val="28"/>
          <w:szCs w:val="28"/>
        </w:rPr>
      </w:pPr>
      <w:r w:rsidRPr="000424AC">
        <w:rPr>
          <w:rFonts w:ascii="Times New Roman" w:hAnsi="Times New Roman"/>
          <w:b/>
          <w:sz w:val="28"/>
          <w:szCs w:val="28"/>
        </w:rPr>
        <w:t>Память</w:t>
      </w:r>
      <w:r w:rsidRPr="00BA09E8">
        <w:rPr>
          <w:rFonts w:ascii="Times New Roman" w:hAnsi="Times New Roman"/>
          <w:sz w:val="28"/>
          <w:szCs w:val="28"/>
        </w:rPr>
        <w:t xml:space="preserve"> – это способность запоминать то, что мы видим, слышим, говорим и делаем, сохранять все это, и в нужный момент воспроизводить. Запоминание, сохранение, узнавание, воспроизведение – основные функции памяти.</w:t>
      </w:r>
    </w:p>
    <w:p w:rsidR="00BA09E8" w:rsidRPr="00BA09E8" w:rsidRDefault="00BA09E8" w:rsidP="000424AC">
      <w:pPr>
        <w:ind w:firstLine="708"/>
        <w:jc w:val="both"/>
        <w:rPr>
          <w:rFonts w:ascii="Times New Roman" w:hAnsi="Times New Roman"/>
          <w:sz w:val="28"/>
          <w:szCs w:val="28"/>
        </w:rPr>
      </w:pPr>
      <w:r w:rsidRPr="00BA09E8">
        <w:rPr>
          <w:rFonts w:ascii="Times New Roman" w:hAnsi="Times New Roman"/>
          <w:sz w:val="28"/>
          <w:szCs w:val="28"/>
        </w:rPr>
        <w:t>Продуктивность памяти характеризуется объемом и скоростью запоминания информации, длительностью ее сохранения и точностью воспроизведения. Различия в памяти людей обнаруживаются не только в ее продуктивности, то есть в количественных характеристиках, но и в качественных.</w:t>
      </w:r>
    </w:p>
    <w:p w:rsidR="00BA09E8" w:rsidRPr="00BA09E8" w:rsidRDefault="00BA09E8" w:rsidP="000424AC">
      <w:pPr>
        <w:ind w:firstLine="708"/>
        <w:rPr>
          <w:rFonts w:ascii="Times New Roman" w:hAnsi="Times New Roman"/>
          <w:sz w:val="28"/>
          <w:szCs w:val="28"/>
        </w:rPr>
      </w:pPr>
      <w:r w:rsidRPr="00BA09E8">
        <w:rPr>
          <w:rFonts w:ascii="Times New Roman" w:hAnsi="Times New Roman"/>
          <w:sz w:val="28"/>
          <w:szCs w:val="28"/>
        </w:rPr>
        <w:t>По характеру усваиваемой информации различают слуховую, зрительную, моторную, эмоциональную, логическую память.</w:t>
      </w:r>
    </w:p>
    <w:p w:rsidR="00BA09E8" w:rsidRPr="00BA09E8" w:rsidRDefault="00BA09E8" w:rsidP="000424AC">
      <w:pPr>
        <w:ind w:firstLine="708"/>
        <w:rPr>
          <w:rFonts w:ascii="Times New Roman" w:hAnsi="Times New Roman"/>
          <w:sz w:val="28"/>
          <w:szCs w:val="28"/>
        </w:rPr>
      </w:pPr>
      <w:r w:rsidRPr="000424AC">
        <w:rPr>
          <w:rFonts w:ascii="Times New Roman" w:hAnsi="Times New Roman"/>
          <w:i/>
          <w:sz w:val="28"/>
          <w:szCs w:val="28"/>
        </w:rPr>
        <w:t>Слуховая память</w:t>
      </w:r>
      <w:r w:rsidRPr="00BA09E8">
        <w:rPr>
          <w:rFonts w:ascii="Times New Roman" w:hAnsi="Times New Roman"/>
          <w:sz w:val="28"/>
          <w:szCs w:val="28"/>
        </w:rPr>
        <w:t> важна для людей, имеющих дело со звуковой информацией – акустиков и операторов связи, звукорежиссеров и звукооператоров, музыкантов и композиторов.</w:t>
      </w:r>
    </w:p>
    <w:p w:rsidR="00BA09E8" w:rsidRPr="00BA09E8" w:rsidRDefault="00BA09E8" w:rsidP="000424AC">
      <w:pPr>
        <w:ind w:firstLine="708"/>
        <w:rPr>
          <w:rFonts w:ascii="Times New Roman" w:hAnsi="Times New Roman"/>
          <w:sz w:val="28"/>
          <w:szCs w:val="28"/>
        </w:rPr>
      </w:pPr>
      <w:r w:rsidRPr="000424AC">
        <w:rPr>
          <w:rFonts w:ascii="Times New Roman" w:hAnsi="Times New Roman"/>
          <w:i/>
          <w:sz w:val="28"/>
          <w:szCs w:val="28"/>
        </w:rPr>
        <w:lastRenderedPageBreak/>
        <w:t>Зрительная память</w:t>
      </w:r>
      <w:r w:rsidRPr="00BA09E8">
        <w:rPr>
          <w:rFonts w:ascii="Times New Roman" w:hAnsi="Times New Roman"/>
          <w:sz w:val="28"/>
          <w:szCs w:val="28"/>
        </w:rPr>
        <w:t> должна бы</w:t>
      </w:r>
      <w:r w:rsidR="000424AC">
        <w:rPr>
          <w:rFonts w:ascii="Times New Roman" w:hAnsi="Times New Roman"/>
          <w:sz w:val="28"/>
          <w:szCs w:val="28"/>
        </w:rPr>
        <w:t xml:space="preserve">ть хорошо развита у сотрудников </w:t>
      </w:r>
      <w:r w:rsidRPr="00BA09E8">
        <w:rPr>
          <w:rFonts w:ascii="Times New Roman" w:hAnsi="Times New Roman"/>
          <w:sz w:val="28"/>
          <w:szCs w:val="28"/>
        </w:rPr>
        <w:t>правоохранительных органов и таможенников, художников и дизайнеров, учителей и воспитателей.</w:t>
      </w:r>
    </w:p>
    <w:p w:rsidR="00BA09E8" w:rsidRPr="00BA09E8" w:rsidRDefault="00BA09E8" w:rsidP="000424AC">
      <w:pPr>
        <w:ind w:firstLine="708"/>
        <w:rPr>
          <w:rFonts w:ascii="Times New Roman" w:hAnsi="Times New Roman"/>
          <w:sz w:val="28"/>
          <w:szCs w:val="28"/>
        </w:rPr>
      </w:pPr>
      <w:r w:rsidRPr="00BA09E8">
        <w:rPr>
          <w:rFonts w:ascii="Times New Roman" w:hAnsi="Times New Roman"/>
          <w:sz w:val="28"/>
          <w:szCs w:val="28"/>
        </w:rPr>
        <w:t>Спортсмены, каскадеры, танцоры должны обладать хорошей </w:t>
      </w:r>
      <w:r w:rsidRPr="000424AC">
        <w:rPr>
          <w:rFonts w:ascii="Times New Roman" w:hAnsi="Times New Roman"/>
          <w:i/>
          <w:sz w:val="28"/>
          <w:szCs w:val="28"/>
        </w:rPr>
        <w:t xml:space="preserve">моторной памятью, </w:t>
      </w:r>
      <w:r w:rsidRPr="00BA09E8">
        <w:rPr>
          <w:rFonts w:ascii="Times New Roman" w:hAnsi="Times New Roman"/>
          <w:sz w:val="28"/>
          <w:szCs w:val="28"/>
        </w:rPr>
        <w:t>то есть памятью на движения.</w:t>
      </w:r>
    </w:p>
    <w:p w:rsidR="00BA09E8" w:rsidRPr="00BA09E8" w:rsidRDefault="00BA09E8" w:rsidP="000424AC">
      <w:pPr>
        <w:ind w:firstLine="708"/>
        <w:rPr>
          <w:rFonts w:ascii="Times New Roman" w:hAnsi="Times New Roman"/>
          <w:sz w:val="28"/>
          <w:szCs w:val="28"/>
        </w:rPr>
      </w:pPr>
      <w:r w:rsidRPr="000424AC">
        <w:rPr>
          <w:rFonts w:ascii="Times New Roman" w:hAnsi="Times New Roman"/>
          <w:i/>
          <w:sz w:val="28"/>
          <w:szCs w:val="28"/>
        </w:rPr>
        <w:t>Эмоциональная память</w:t>
      </w:r>
      <w:r w:rsidRPr="00BA09E8">
        <w:rPr>
          <w:rFonts w:ascii="Times New Roman" w:hAnsi="Times New Roman"/>
          <w:sz w:val="28"/>
          <w:szCs w:val="28"/>
        </w:rPr>
        <w:t> позволяет актеру войти в состояние души своего персонажа и передавать это состояние зрителям.</w:t>
      </w:r>
    </w:p>
    <w:p w:rsidR="00BA09E8" w:rsidRPr="00BA09E8" w:rsidRDefault="00BA09E8" w:rsidP="000424AC">
      <w:pPr>
        <w:ind w:firstLine="708"/>
        <w:rPr>
          <w:rFonts w:ascii="Times New Roman" w:hAnsi="Times New Roman"/>
          <w:sz w:val="28"/>
          <w:szCs w:val="28"/>
        </w:rPr>
      </w:pPr>
      <w:r w:rsidRPr="00BA09E8">
        <w:rPr>
          <w:rFonts w:ascii="Times New Roman" w:hAnsi="Times New Roman"/>
          <w:sz w:val="28"/>
          <w:szCs w:val="28"/>
        </w:rPr>
        <w:t>Ученых отличает развитая </w:t>
      </w:r>
      <w:r w:rsidRPr="000424AC">
        <w:rPr>
          <w:rFonts w:ascii="Times New Roman" w:hAnsi="Times New Roman"/>
          <w:i/>
          <w:sz w:val="28"/>
          <w:szCs w:val="28"/>
        </w:rPr>
        <w:t>логическая память</w:t>
      </w:r>
      <w:r w:rsidRPr="00BA09E8">
        <w:rPr>
          <w:rFonts w:ascii="Times New Roman" w:hAnsi="Times New Roman"/>
          <w:sz w:val="28"/>
          <w:szCs w:val="28"/>
        </w:rPr>
        <w:t>, благодаря которой они оперируют понятиями, формулами, схемами, гипотезами, идеями и концепциями.</w:t>
      </w:r>
    </w:p>
    <w:p w:rsidR="00BA09E8" w:rsidRPr="00BA09E8" w:rsidRDefault="00BA09E8" w:rsidP="000424AC">
      <w:pPr>
        <w:ind w:firstLine="708"/>
        <w:jc w:val="both"/>
        <w:rPr>
          <w:rFonts w:ascii="Times New Roman" w:hAnsi="Times New Roman"/>
          <w:sz w:val="28"/>
          <w:szCs w:val="28"/>
        </w:rPr>
      </w:pPr>
      <w:r w:rsidRPr="000424AC">
        <w:rPr>
          <w:rFonts w:ascii="Times New Roman" w:hAnsi="Times New Roman"/>
          <w:i/>
          <w:sz w:val="28"/>
          <w:szCs w:val="28"/>
        </w:rPr>
        <w:t xml:space="preserve">Память </w:t>
      </w:r>
      <w:r w:rsidRPr="00BA09E8">
        <w:rPr>
          <w:rFonts w:ascii="Times New Roman" w:hAnsi="Times New Roman"/>
          <w:sz w:val="28"/>
          <w:szCs w:val="28"/>
        </w:rPr>
        <w:t xml:space="preserve">– сравнительно молодое образование психики человека, поэтому в масштабах эволюции развивается быстрее, чем другие функции. Как и другие функции, память развивается в процессе работы и тренировок. Каким образом? Наш мозг мгновенно преобразовывает поступающую информацию и хранит ее, чтобы извлечь в нужный момент. Чем больше информации поступает в мозг, тем прочнее связи между нервными клетками. Таким образом, чем больше вы знаете, тем легче осваивать новые знания. Благодаря большому количеству связей мозг легко обнаруживает сходство новой информации </w:t>
      </w:r>
      <w:proofErr w:type="gramStart"/>
      <w:r w:rsidRPr="00BA09E8">
        <w:rPr>
          <w:rFonts w:ascii="Times New Roman" w:hAnsi="Times New Roman"/>
          <w:sz w:val="28"/>
          <w:szCs w:val="28"/>
        </w:rPr>
        <w:t>с</w:t>
      </w:r>
      <w:proofErr w:type="gramEnd"/>
      <w:r w:rsidRPr="00BA09E8">
        <w:rPr>
          <w:rFonts w:ascii="Times New Roman" w:hAnsi="Times New Roman"/>
          <w:sz w:val="28"/>
          <w:szCs w:val="28"/>
        </w:rPr>
        <w:t xml:space="preserve"> уже </w:t>
      </w:r>
      <w:proofErr w:type="gramStart"/>
      <w:r w:rsidRPr="00BA09E8">
        <w:rPr>
          <w:rFonts w:ascii="Times New Roman" w:hAnsi="Times New Roman"/>
          <w:sz w:val="28"/>
          <w:szCs w:val="28"/>
        </w:rPr>
        <w:t>известной</w:t>
      </w:r>
      <w:proofErr w:type="gramEnd"/>
      <w:r w:rsidRPr="00BA09E8">
        <w:rPr>
          <w:rFonts w:ascii="Times New Roman" w:hAnsi="Times New Roman"/>
          <w:sz w:val="28"/>
          <w:szCs w:val="28"/>
        </w:rPr>
        <w:t>: ему не требуется создавать новые коды для поступившей информации – достаточно кодировать лишь новые блоки. Память улучшается только ценой регулярной интеллектуальной работы. Но прежде нужно сосредоточиться. Здесь вступает в работу внимание. Подобно лучу прожектора оно высвечивает объект, который необходимо запомнить. В жизненно важных ситуациях мы автоматически запоминаем и вспоминаем нужную информацию.</w:t>
      </w:r>
    </w:p>
    <w:p w:rsidR="00BA09E8" w:rsidRPr="00BA09E8" w:rsidRDefault="00BA09E8" w:rsidP="000424AC">
      <w:pPr>
        <w:ind w:firstLine="708"/>
        <w:jc w:val="both"/>
        <w:rPr>
          <w:rFonts w:ascii="Times New Roman" w:hAnsi="Times New Roman"/>
          <w:sz w:val="28"/>
          <w:szCs w:val="28"/>
        </w:rPr>
      </w:pPr>
      <w:r w:rsidRPr="00BA09E8">
        <w:rPr>
          <w:rFonts w:ascii="Times New Roman" w:hAnsi="Times New Roman"/>
          <w:sz w:val="28"/>
          <w:szCs w:val="28"/>
        </w:rPr>
        <w:t>В быту и работе иногда приходится делать усилия, чтобы что-то вспомнить. Наверное, каждый оказывался в неловкой ситуации, когда тут же забывал имя человека, с которым его только что познакомили. В этом случае помогает метод ассоциаций. Например, вас познакомили с человеком, которого зовут Николай Васильевич. Как Гоголя. Легко запомнить, если вы, конечно, знаете, кто такой Гоголь и как его звали. Можно найти ассоциации с именами родителей, друзей, школьных учителей, артистов, музыкантов и т.д.</w:t>
      </w:r>
    </w:p>
    <w:p w:rsidR="00BA09E8" w:rsidRDefault="00BA09E8" w:rsidP="000424AC">
      <w:pPr>
        <w:ind w:firstLine="708"/>
        <w:jc w:val="both"/>
        <w:rPr>
          <w:rFonts w:ascii="Times New Roman" w:hAnsi="Times New Roman"/>
          <w:sz w:val="28"/>
          <w:szCs w:val="28"/>
        </w:rPr>
      </w:pPr>
      <w:r w:rsidRPr="00BA09E8">
        <w:rPr>
          <w:rFonts w:ascii="Times New Roman" w:hAnsi="Times New Roman"/>
          <w:sz w:val="28"/>
          <w:szCs w:val="28"/>
        </w:rPr>
        <w:t xml:space="preserve">Великий русский психолог </w:t>
      </w:r>
      <w:proofErr w:type="spellStart"/>
      <w:r w:rsidRPr="00BA09E8">
        <w:rPr>
          <w:rFonts w:ascii="Times New Roman" w:hAnsi="Times New Roman"/>
          <w:sz w:val="28"/>
          <w:szCs w:val="28"/>
        </w:rPr>
        <w:t>А.Р.Лурия</w:t>
      </w:r>
      <w:proofErr w:type="spellEnd"/>
      <w:r w:rsidRPr="00BA09E8">
        <w:rPr>
          <w:rFonts w:ascii="Times New Roman" w:hAnsi="Times New Roman"/>
          <w:sz w:val="28"/>
          <w:szCs w:val="28"/>
        </w:rPr>
        <w:t xml:space="preserve"> рассказывал о человеке, имевшем сверхъестественную память. В ответ на любую зрительную или слуховую информацию у него возникали настолько яркие образы людей, предметов и явлений, вызванные отдельными словами и звуками, что он не мог ориентироваться в этом потоке образов. Этот человек должен был приложить большие усилия, чтобы забыть лишнюю информацию, а не вспомнить, как делает большинство людей. Ему потребовалось три минуты, чтобы запомнить и абсолютно точно воспроизвести числа, </w:t>
      </w:r>
      <w:r w:rsidRPr="00BA09E8">
        <w:rPr>
          <w:rFonts w:ascii="Times New Roman" w:hAnsi="Times New Roman"/>
          <w:sz w:val="28"/>
          <w:szCs w:val="28"/>
        </w:rPr>
        <w:lastRenderedPageBreak/>
        <w:t xml:space="preserve">приведенные в следующей таблице. Эти числа остались к его памяти на всю жизнь наряду с </w:t>
      </w:r>
      <w:proofErr w:type="gramStart"/>
      <w:r w:rsidRPr="00BA09E8">
        <w:rPr>
          <w:rFonts w:ascii="Times New Roman" w:hAnsi="Times New Roman"/>
          <w:sz w:val="28"/>
          <w:szCs w:val="28"/>
        </w:rPr>
        <w:t>миллионами единиц</w:t>
      </w:r>
      <w:proofErr w:type="gramEnd"/>
      <w:r w:rsidRPr="00BA09E8">
        <w:rPr>
          <w:rFonts w:ascii="Times New Roman" w:hAnsi="Times New Roman"/>
          <w:sz w:val="28"/>
          <w:szCs w:val="28"/>
        </w:rPr>
        <w:t xml:space="preserve"> другой такой же бессмысленной информации:</w:t>
      </w:r>
    </w:p>
    <w:p w:rsidR="00AD3847" w:rsidRPr="00BA09E8" w:rsidRDefault="00AD3847" w:rsidP="000424AC">
      <w:pPr>
        <w:ind w:firstLine="708"/>
        <w:jc w:val="both"/>
        <w:rPr>
          <w:rFonts w:ascii="Times New Roman" w:hAnsi="Times New Roman"/>
          <w:sz w:val="28"/>
          <w:szCs w:val="28"/>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2152"/>
        <w:gridCol w:w="2103"/>
        <w:gridCol w:w="2103"/>
        <w:gridCol w:w="2103"/>
      </w:tblGrid>
      <w:tr w:rsidR="00BA09E8" w:rsidRPr="00BA09E8" w:rsidTr="00BA09E8">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6680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7935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1002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1926</w:t>
            </w:r>
          </w:p>
        </w:tc>
      </w:tr>
      <w:tr w:rsidR="00BA09E8" w:rsidRPr="00BA09E8" w:rsidTr="00BA09E8">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5432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4237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3451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2967</w:t>
            </w:r>
          </w:p>
        </w:tc>
      </w:tr>
      <w:tr w:rsidR="00BA09E8" w:rsidRPr="00BA09E8" w:rsidTr="00BA09E8">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1684</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3891</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2768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BA09E8" w:rsidRPr="00BA09E8" w:rsidRDefault="00BA09E8" w:rsidP="00BA09E8">
            <w:pPr>
              <w:rPr>
                <w:rFonts w:ascii="Times New Roman" w:hAnsi="Times New Roman"/>
                <w:sz w:val="28"/>
                <w:szCs w:val="28"/>
              </w:rPr>
            </w:pPr>
            <w:r w:rsidRPr="00BA09E8">
              <w:rPr>
                <w:rFonts w:ascii="Times New Roman" w:hAnsi="Times New Roman"/>
                <w:sz w:val="28"/>
                <w:szCs w:val="28"/>
              </w:rPr>
              <w:t>5520</w:t>
            </w:r>
          </w:p>
        </w:tc>
      </w:tr>
    </w:tbl>
    <w:p w:rsidR="000424AC" w:rsidRDefault="000424AC" w:rsidP="00BA09E8">
      <w:pPr>
        <w:rPr>
          <w:rFonts w:ascii="Times New Roman" w:hAnsi="Times New Roman"/>
          <w:sz w:val="28"/>
          <w:szCs w:val="28"/>
        </w:rPr>
      </w:pPr>
    </w:p>
    <w:p w:rsidR="000424AC" w:rsidRPr="000424AC" w:rsidRDefault="000424AC" w:rsidP="00D26310">
      <w:pPr>
        <w:jc w:val="center"/>
        <w:rPr>
          <w:rFonts w:ascii="Times New Roman" w:hAnsi="Times New Roman"/>
          <w:b/>
          <w:sz w:val="28"/>
          <w:szCs w:val="28"/>
        </w:rPr>
      </w:pPr>
      <w:r w:rsidRPr="000424AC">
        <w:rPr>
          <w:rFonts w:ascii="Times New Roman" w:hAnsi="Times New Roman"/>
          <w:b/>
          <w:sz w:val="28"/>
          <w:szCs w:val="28"/>
        </w:rPr>
        <w:t>Задание №3</w:t>
      </w:r>
    </w:p>
    <w:p w:rsidR="00BA09E8" w:rsidRPr="00BA09E8" w:rsidRDefault="00BA09E8" w:rsidP="000424AC">
      <w:pPr>
        <w:ind w:firstLine="708"/>
        <w:jc w:val="both"/>
        <w:rPr>
          <w:rFonts w:ascii="Times New Roman" w:hAnsi="Times New Roman"/>
          <w:sz w:val="28"/>
          <w:szCs w:val="28"/>
        </w:rPr>
      </w:pPr>
      <w:r w:rsidRPr="00BA09E8">
        <w:rPr>
          <w:rFonts w:ascii="Times New Roman" w:hAnsi="Times New Roman"/>
          <w:sz w:val="28"/>
          <w:szCs w:val="28"/>
        </w:rPr>
        <w:t xml:space="preserve">Сколько чисел вы сможете запомнить за три минуты? Если память у вас хуже, чем у пациента </w:t>
      </w:r>
      <w:proofErr w:type="spellStart"/>
      <w:r w:rsidRPr="00BA09E8">
        <w:rPr>
          <w:rFonts w:ascii="Times New Roman" w:hAnsi="Times New Roman"/>
          <w:sz w:val="28"/>
          <w:szCs w:val="28"/>
        </w:rPr>
        <w:t>Лурии</w:t>
      </w:r>
      <w:proofErr w:type="spellEnd"/>
      <w:r w:rsidRPr="00BA09E8">
        <w:rPr>
          <w:rFonts w:ascii="Times New Roman" w:hAnsi="Times New Roman"/>
          <w:sz w:val="28"/>
          <w:szCs w:val="28"/>
        </w:rPr>
        <w:t>, не расстраивайтесь. Память обслуживает мышление, но не заменяет его. Вспомните ответ Эйнштейна на вопрос журналиста о скорости света, кстати сказать, открытой самим гением: «Я не запоминаю то, что можно прочитать в любом справочнике!» Но если проблемы с памятью осложняет вашу жизнь, воспользуйтесь этими рекомендациями.</w:t>
      </w:r>
    </w:p>
    <w:p w:rsidR="00BA09E8" w:rsidRPr="000424AC" w:rsidRDefault="00BA09E8" w:rsidP="000424AC">
      <w:pPr>
        <w:jc w:val="center"/>
        <w:rPr>
          <w:rFonts w:ascii="Times New Roman" w:hAnsi="Times New Roman"/>
          <w:b/>
          <w:sz w:val="28"/>
          <w:szCs w:val="28"/>
        </w:rPr>
      </w:pPr>
      <w:r w:rsidRPr="000424AC">
        <w:rPr>
          <w:rFonts w:ascii="Times New Roman" w:hAnsi="Times New Roman"/>
          <w:b/>
          <w:sz w:val="28"/>
          <w:szCs w:val="28"/>
        </w:rPr>
        <w:t>Как тренировать память</w:t>
      </w:r>
    </w:p>
    <w:p w:rsidR="00BA09E8" w:rsidRPr="00BA09E8" w:rsidRDefault="00BA09E8" w:rsidP="000424AC">
      <w:pPr>
        <w:ind w:firstLine="708"/>
        <w:rPr>
          <w:rFonts w:ascii="Times New Roman" w:hAnsi="Times New Roman"/>
          <w:sz w:val="28"/>
          <w:szCs w:val="28"/>
        </w:rPr>
      </w:pPr>
      <w:r w:rsidRPr="00BA09E8">
        <w:rPr>
          <w:rFonts w:ascii="Times New Roman" w:hAnsi="Times New Roman"/>
          <w:sz w:val="28"/>
          <w:szCs w:val="28"/>
        </w:rPr>
        <w:t>Плохая память нередко следствие плохого внимания. Чтобы сконцентрироваться на задаче, недостаточно просто думать о ней. Необходимо зрительно представить или проиграть ситуацию выявить новые детали, рассмотреть задачу с различных сторон, поставив себя на место других людей.</w:t>
      </w:r>
    </w:p>
    <w:p w:rsidR="00BA09E8" w:rsidRPr="00BA09E8" w:rsidRDefault="00BA09E8" w:rsidP="000424AC">
      <w:pPr>
        <w:ind w:firstLine="708"/>
        <w:rPr>
          <w:rFonts w:ascii="Times New Roman" w:hAnsi="Times New Roman"/>
          <w:sz w:val="28"/>
          <w:szCs w:val="28"/>
        </w:rPr>
      </w:pPr>
      <w:r w:rsidRPr="000424AC">
        <w:rPr>
          <w:rFonts w:ascii="Times New Roman" w:hAnsi="Times New Roman"/>
          <w:i/>
          <w:sz w:val="28"/>
          <w:szCs w:val="28"/>
        </w:rPr>
        <w:t>Тренируйте зрительную память</w:t>
      </w:r>
      <w:r w:rsidRPr="00BA09E8">
        <w:rPr>
          <w:rFonts w:ascii="Times New Roman" w:hAnsi="Times New Roman"/>
          <w:sz w:val="28"/>
          <w:szCs w:val="28"/>
        </w:rPr>
        <w:t>, пытаясь перед сном как можно ярче представить дневные события. Мысленно всмотритесь в лица и предметы, стараясь увидеть детали.</w:t>
      </w:r>
    </w:p>
    <w:p w:rsidR="00BA09E8" w:rsidRPr="00BA09E8" w:rsidRDefault="00BA09E8" w:rsidP="000424AC">
      <w:pPr>
        <w:ind w:firstLine="708"/>
        <w:jc w:val="both"/>
        <w:rPr>
          <w:rFonts w:ascii="Times New Roman" w:hAnsi="Times New Roman"/>
          <w:sz w:val="28"/>
          <w:szCs w:val="28"/>
        </w:rPr>
      </w:pPr>
      <w:r w:rsidRPr="000424AC">
        <w:rPr>
          <w:rFonts w:ascii="Times New Roman" w:hAnsi="Times New Roman"/>
          <w:i/>
          <w:sz w:val="28"/>
          <w:szCs w:val="28"/>
        </w:rPr>
        <w:t>Тренируйте слуховую память.</w:t>
      </w:r>
      <w:r w:rsidRPr="00BA09E8">
        <w:rPr>
          <w:rFonts w:ascii="Times New Roman" w:hAnsi="Times New Roman"/>
          <w:sz w:val="28"/>
          <w:szCs w:val="28"/>
        </w:rPr>
        <w:t xml:space="preserve"> Попробуйте повторить сказанное диктором с интервалом в несколько секунд, как это делает переводчик-синхронист. Выпишите понравившиеся интересные афоризмы и цитаты. Ежедневно запоминая хотя бы одну из них, вы не только улучшите память, но и обогатите свою речь.</w:t>
      </w:r>
    </w:p>
    <w:p w:rsidR="00D26310" w:rsidRPr="00BA09E8" w:rsidRDefault="00AD3847" w:rsidP="00D26310">
      <w:pPr>
        <w:jc w:val="center"/>
        <w:rPr>
          <w:rFonts w:ascii="Times New Roman" w:hAnsi="Times New Roman"/>
          <w:sz w:val="28"/>
          <w:szCs w:val="28"/>
        </w:rPr>
      </w:pPr>
      <w:r>
        <w:rPr>
          <w:rFonts w:ascii="Times New Roman" w:hAnsi="Times New Roman"/>
          <w:b/>
          <w:sz w:val="28"/>
          <w:szCs w:val="28"/>
        </w:rPr>
        <w:t>Задание №4</w:t>
      </w:r>
      <w:r w:rsidR="00BA09E8" w:rsidRPr="00D26310">
        <w:rPr>
          <w:rFonts w:ascii="Times New Roman" w:hAnsi="Times New Roman"/>
          <w:b/>
          <w:sz w:val="28"/>
          <w:szCs w:val="28"/>
        </w:rPr>
        <w:t>.</w:t>
      </w:r>
      <w:r w:rsidR="00BA09E8" w:rsidRPr="00BA09E8">
        <w:rPr>
          <w:rFonts w:ascii="Times New Roman" w:hAnsi="Times New Roman"/>
          <w:sz w:val="28"/>
          <w:szCs w:val="28"/>
        </w:rPr>
        <w:t xml:space="preserve"> Вопросы на понимание темы урока.</w:t>
      </w:r>
    </w:p>
    <w:p w:rsidR="00BA09E8" w:rsidRPr="00D26310" w:rsidRDefault="00BA09E8" w:rsidP="00D26310">
      <w:pPr>
        <w:pStyle w:val="a3"/>
        <w:numPr>
          <w:ilvl w:val="0"/>
          <w:numId w:val="5"/>
        </w:numPr>
        <w:rPr>
          <w:rFonts w:ascii="Times New Roman" w:hAnsi="Times New Roman"/>
          <w:sz w:val="28"/>
          <w:szCs w:val="28"/>
        </w:rPr>
      </w:pPr>
      <w:r w:rsidRPr="00D26310">
        <w:rPr>
          <w:rFonts w:ascii="Times New Roman" w:hAnsi="Times New Roman"/>
          <w:sz w:val="28"/>
          <w:szCs w:val="28"/>
        </w:rPr>
        <w:t>Какой фонарь у светофора находится вверху – красный или зеленый?</w:t>
      </w:r>
    </w:p>
    <w:p w:rsidR="00BA09E8" w:rsidRPr="00D26310" w:rsidRDefault="00BA09E8" w:rsidP="00D26310">
      <w:pPr>
        <w:pStyle w:val="a3"/>
        <w:numPr>
          <w:ilvl w:val="0"/>
          <w:numId w:val="5"/>
        </w:numPr>
        <w:rPr>
          <w:rFonts w:ascii="Times New Roman" w:hAnsi="Times New Roman"/>
          <w:sz w:val="28"/>
          <w:szCs w:val="28"/>
        </w:rPr>
      </w:pPr>
      <w:r w:rsidRPr="00D26310">
        <w:rPr>
          <w:rFonts w:ascii="Times New Roman" w:hAnsi="Times New Roman"/>
          <w:sz w:val="28"/>
          <w:szCs w:val="28"/>
        </w:rPr>
        <w:t>В каком порядке расположены цвета российского флага?</w:t>
      </w:r>
    </w:p>
    <w:p w:rsidR="00BA09E8" w:rsidRPr="00D26310" w:rsidRDefault="00BA09E8" w:rsidP="00D26310">
      <w:pPr>
        <w:pStyle w:val="a3"/>
        <w:numPr>
          <w:ilvl w:val="0"/>
          <w:numId w:val="5"/>
        </w:numPr>
        <w:rPr>
          <w:rFonts w:ascii="Times New Roman" w:hAnsi="Times New Roman"/>
          <w:sz w:val="28"/>
          <w:szCs w:val="28"/>
        </w:rPr>
      </w:pPr>
      <w:r w:rsidRPr="00D26310">
        <w:rPr>
          <w:rFonts w:ascii="Times New Roman" w:hAnsi="Times New Roman"/>
          <w:sz w:val="28"/>
          <w:szCs w:val="28"/>
        </w:rPr>
        <w:t>На переплете книги стоящей, на полке, написано ее название. Как надо его читать: сверху вниз или снизу вверх?</w:t>
      </w:r>
    </w:p>
    <w:p w:rsidR="00BA09E8" w:rsidRPr="00D26310" w:rsidRDefault="00BA09E8" w:rsidP="00D26310">
      <w:pPr>
        <w:pStyle w:val="a3"/>
        <w:numPr>
          <w:ilvl w:val="0"/>
          <w:numId w:val="5"/>
        </w:numPr>
        <w:rPr>
          <w:rFonts w:ascii="Times New Roman" w:hAnsi="Times New Roman"/>
          <w:sz w:val="28"/>
          <w:szCs w:val="28"/>
        </w:rPr>
      </w:pPr>
      <w:r w:rsidRPr="00D26310">
        <w:rPr>
          <w:rFonts w:ascii="Times New Roman" w:hAnsi="Times New Roman"/>
          <w:sz w:val="28"/>
          <w:szCs w:val="28"/>
        </w:rPr>
        <w:t>Куда открывается дверь в классе – наружу или вовнутрь?</w:t>
      </w:r>
    </w:p>
    <w:p w:rsidR="005C67AD" w:rsidRDefault="005C67AD"/>
    <w:sectPr w:rsidR="005C67AD" w:rsidSect="00974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F5F6D"/>
    <w:multiLevelType w:val="multilevel"/>
    <w:tmpl w:val="518CD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BC5B90"/>
    <w:multiLevelType w:val="hybridMultilevel"/>
    <w:tmpl w:val="E43A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3E274A"/>
    <w:multiLevelType w:val="hybridMultilevel"/>
    <w:tmpl w:val="0A50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873B75"/>
    <w:multiLevelType w:val="multilevel"/>
    <w:tmpl w:val="5A2E2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EDB61DF"/>
    <w:multiLevelType w:val="multilevel"/>
    <w:tmpl w:val="D2D4B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25"/>
    <w:rsid w:val="000424AC"/>
    <w:rsid w:val="00543D25"/>
    <w:rsid w:val="005C67AD"/>
    <w:rsid w:val="00974B81"/>
    <w:rsid w:val="00A87238"/>
    <w:rsid w:val="00AD3847"/>
    <w:rsid w:val="00BA09E8"/>
    <w:rsid w:val="00D2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238"/>
    <w:pPr>
      <w:ind w:left="720"/>
      <w:contextualSpacing/>
    </w:pPr>
  </w:style>
  <w:style w:type="paragraph" w:styleId="a4">
    <w:name w:val="Balloon Text"/>
    <w:basedOn w:val="a"/>
    <w:link w:val="a5"/>
    <w:uiPriority w:val="99"/>
    <w:semiHidden/>
    <w:unhideWhenUsed/>
    <w:rsid w:val="00AD3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38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238"/>
    <w:pPr>
      <w:ind w:left="720"/>
      <w:contextualSpacing/>
    </w:pPr>
  </w:style>
  <w:style w:type="paragraph" w:styleId="a4">
    <w:name w:val="Balloon Text"/>
    <w:basedOn w:val="a"/>
    <w:link w:val="a5"/>
    <w:uiPriority w:val="99"/>
    <w:semiHidden/>
    <w:unhideWhenUsed/>
    <w:rsid w:val="00AD3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38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2020-04-23T17:02:00Z</dcterms:created>
  <dcterms:modified xsi:type="dcterms:W3CDTF">2020-04-25T17:43:00Z</dcterms:modified>
</cp:coreProperties>
</file>