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87" w:rsidRPr="00475D87" w:rsidRDefault="00475D87" w:rsidP="00475D87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475D87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Закон о добровольчестве: что о нём нужно знать</w:t>
      </w:r>
    </w:p>
    <w:p w:rsidR="00475D87" w:rsidRPr="00475D87" w:rsidRDefault="00475D87" w:rsidP="00475D87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5D87">
        <w:rPr>
          <w:rFonts w:ascii="Times New Roman" w:eastAsia="Times New Roman" w:hAnsi="Times New Roman" w:cs="Times New Roman"/>
          <w:sz w:val="29"/>
          <w:szCs w:val="29"/>
          <w:lang w:eastAsia="ru-RU"/>
        </w:rPr>
        <w:t>5 февраля 2018 года Президент России Владимир Путин подписал закон, регламентирующий волонтёрскую деятельность. Мы подготовили небольшой тезисный обзор ключевых пунктов закона, которые нужно знать каждому добровольцу.</w:t>
      </w:r>
    </w:p>
    <w:p w:rsidR="00475D87" w:rsidRPr="00475D87" w:rsidRDefault="00475D87" w:rsidP="00475D87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475D8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1) Во-первых, 15-ФЗ (именно он был подписан) – это не закон, в бытовом понимании этого слова, это ряд изменений в существующие законодательные акты, в той или иной мере регламентирующие волонтёрскую деятельность. Так, основную часть документа занимают правки в федеральном законе № 135 «О благотворительной деятельности и благотворительных организациях» – он станет основополагающим при обеспечении добровольчества. Помимо этого, в документе затрагиваются еще 9 актов.</w:t>
      </w:r>
    </w:p>
    <w:p w:rsidR="00475D87" w:rsidRPr="00475D87" w:rsidRDefault="00475D87" w:rsidP="00475D87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475D8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2) Одним из главных нововведений закона является приравнивание понятий «доброволец» и волонтёр», которые теперь в официальных документах используются в связке и являются синонимичными.</w:t>
      </w:r>
    </w:p>
    <w:p w:rsidR="00475D87" w:rsidRPr="00475D87" w:rsidRDefault="00475D87" w:rsidP="00475D87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proofErr w:type="gramStart"/>
      <w:r w:rsidRPr="00475D8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3) Новый закон даёт определение понятиям «добровольцы (волонтёры)», «организаторы добровольческой (волонтёрской) деятельности» и «добровольческая (волонтерская) организация».</w:t>
      </w:r>
      <w:proofErr w:type="gramEnd"/>
    </w:p>
    <w:p w:rsidR="00475D87" w:rsidRPr="00475D87" w:rsidRDefault="00475D87" w:rsidP="00475D87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475D8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4) В рамках закона доброволец может совершать свою деятельность индивидуально, под руководством организатора или в составе волонтёрской организации.</w:t>
      </w:r>
    </w:p>
    <w:p w:rsidR="00475D87" w:rsidRPr="00475D87" w:rsidRDefault="00475D87" w:rsidP="00475D87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475D8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5) Закон регламентирует права и обязанности сторон волонтёрской деятельности, а также возможность заключения с добровольцами гражданско-правовых договоров.</w:t>
      </w:r>
    </w:p>
    <w:p w:rsidR="00475D87" w:rsidRPr="00475D87" w:rsidRDefault="00475D87" w:rsidP="00475D87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475D8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6) Также в тексте документа предусматривается право волонтера на питание, экипировку, средства защиты, компенсацию расходов, необходимых для обеспечения волонтёрской деятельности, медицинское страхование, психологическую помощь и другие оговоренные сторонами поощрения.</w:t>
      </w:r>
    </w:p>
    <w:p w:rsidR="00475D87" w:rsidRPr="00475D87" w:rsidRDefault="00475D87" w:rsidP="00475D87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475D8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7) Также закон накладывает некие обязанности на волонтёров, например, не разглашать сведения «ставшие им известными в ходе осуществления работ и составляющие специально охраняемую законом тайну».</w:t>
      </w:r>
    </w:p>
    <w:p w:rsidR="00475D87" w:rsidRPr="00475D87" w:rsidRDefault="00475D87" w:rsidP="00475D87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475D8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lastRenderedPageBreak/>
        <w:t>8) Теперь органы исполнительной власти (региональные и краевые правительства и администрации), органы местного самоуправления (городские администрации и комитеты) наделяются рядом функций по поддержке добровольческой деятельности. Например, закон регламентирует создание программ развития добровольчества.</w:t>
      </w:r>
    </w:p>
    <w:p w:rsidR="00475D87" w:rsidRPr="00475D87" w:rsidRDefault="00475D87" w:rsidP="00475D87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475D8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9) Закон предусматривает создание и ведение единой информационной системы в сфере развития добровольчества. Это некая общая база волонтёров и добровольческих организаций. Уже известно, что функции этой системы будет выполнять портал </w:t>
      </w:r>
      <w:proofErr w:type="spellStart"/>
      <w:r w:rsidRPr="00475D8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добровольцыроссии.рф</w:t>
      </w:r>
      <w:proofErr w:type="spellEnd"/>
      <w:r w:rsidRPr="00475D8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.</w:t>
      </w:r>
    </w:p>
    <w:p w:rsidR="00475D87" w:rsidRPr="00475D87" w:rsidRDefault="00475D87" w:rsidP="00475D87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475D8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10) Закон вступает в силу с 1 мая 2018 года.</w:t>
      </w:r>
    </w:p>
    <w:p w:rsidR="007D7407" w:rsidRDefault="007D7407">
      <w:bookmarkStart w:id="0" w:name="_GoBack"/>
      <w:bookmarkEnd w:id="0"/>
    </w:p>
    <w:sectPr w:rsidR="007D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0B"/>
    <w:rsid w:val="001B1B0B"/>
    <w:rsid w:val="00475D87"/>
    <w:rsid w:val="007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493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10784780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8248549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1554366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69707933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4041512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43756943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5625172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4271852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488479784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>Минспорт Рязанской области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Скормилина</dc:creator>
  <cp:keywords/>
  <dc:description/>
  <cp:lastModifiedBy>Ирина Скормилина</cp:lastModifiedBy>
  <cp:revision>2</cp:revision>
  <dcterms:created xsi:type="dcterms:W3CDTF">2018-04-17T11:27:00Z</dcterms:created>
  <dcterms:modified xsi:type="dcterms:W3CDTF">2018-04-17T11:28:00Z</dcterms:modified>
</cp:coreProperties>
</file>