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1E" w:rsidRPr="0010752F" w:rsidRDefault="00ED341E" w:rsidP="00ED341E">
      <w:pPr>
        <w:rPr>
          <w:rFonts w:ascii="Times New Roman" w:hAnsi="Times New Roman" w:cs="Times New Roman"/>
          <w:b/>
          <w:sz w:val="32"/>
          <w:szCs w:val="32"/>
        </w:rPr>
      </w:pPr>
    </w:p>
    <w:p w:rsidR="0010752F" w:rsidRPr="00ED341E" w:rsidRDefault="00ED341E" w:rsidP="00ED34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Виды орнаментов</w:t>
      </w:r>
    </w:p>
    <w:p w:rsidR="00ED341E" w:rsidRPr="0002554E" w:rsidRDefault="00ED341E" w:rsidP="00025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«Виды орнаментов»</w:t>
      </w:r>
    </w:p>
    <w:p w:rsidR="0002554E" w:rsidRPr="0002554E" w:rsidRDefault="0002554E" w:rsidP="00025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D341E" w:rsidRPr="0002554E" w:rsidRDefault="00ED341E" w:rsidP="00025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занятия</w:t>
      </w: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сформировать представления учащихся о видах орнамента, способах построения.</w:t>
      </w:r>
    </w:p>
    <w:p w:rsidR="00ED341E" w:rsidRPr="0002554E" w:rsidRDefault="00ED341E" w:rsidP="00025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41E" w:rsidRPr="0002554E" w:rsidRDefault="00ED341E" w:rsidP="00025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D341E" w:rsidRPr="0002554E" w:rsidRDefault="00ED341E" w:rsidP="0002554E">
      <w:pPr>
        <w:numPr>
          <w:ilvl w:val="0"/>
          <w:numId w:val="1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понятиями «орнамент», «раппорт»; ознакомить учащихся с символикой в орнаменте; дать представление о цветовом сочетании и научить учащихся применять цветовое сочетание в орнаменте; отработать навыки выполнения эскизов орнаментов для одежды, декоративных панно; углублять и расширять знания об истории и развитии народных художественных промыслов</w:t>
      </w:r>
      <w:r w:rsidR="007E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41E" w:rsidRPr="0002554E" w:rsidRDefault="00ED341E" w:rsidP="0002554E">
      <w:pPr>
        <w:numPr>
          <w:ilvl w:val="0"/>
          <w:numId w:val="1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 развивать образное мышление, внимание фантазию; развивать способности профессиональной адаптации к изменяющимся социально-экономическим условиям; сформировать у учащихся целостное восприятие народного искусства как часть культуры народа; развивать творческое воображение.</w:t>
      </w:r>
    </w:p>
    <w:p w:rsidR="00ED341E" w:rsidRPr="0002554E" w:rsidRDefault="00ED341E" w:rsidP="0002554E">
      <w:pPr>
        <w:numPr>
          <w:ilvl w:val="0"/>
          <w:numId w:val="12"/>
        </w:num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привитие интереса к культуре своей Родины, к истокам народного творчества; воспитание усидчивости, аккуратности, терпения довести начатое дело до конца; воспитать экономичное отношение к используемым материалам, привитие основ культуры труда.</w:t>
      </w: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Default="00ED341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2554E" w:rsidRDefault="0002554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2554E" w:rsidRPr="0002554E" w:rsidRDefault="0002554E" w:rsidP="0002554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ED341E" w:rsidRPr="0002554E" w:rsidRDefault="00ED341E" w:rsidP="0002554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4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E6A0E" w:rsidRDefault="00ED341E" w:rsidP="0002554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изучению новой темы </w:t>
      </w:r>
      <w:proofErr w:type="gramStart"/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7E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proofErr w:type="gramEnd"/>
      <w:r w:rsidR="007E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</w:t>
      </w:r>
    </w:p>
    <w:p w:rsidR="000F075D" w:rsidRPr="0002554E" w:rsidRDefault="00ED341E" w:rsidP="007E6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вопросы:</w:t>
      </w:r>
    </w:p>
    <w:p w:rsidR="006E5DCA" w:rsidRPr="0002554E" w:rsidRDefault="00234FBE" w:rsidP="0002554E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Что такое композиция? (Это такая организация картинной плоскости, при которой устанавливаются закономерные, согласованные отношения между картинной плоскостью и изображением)</w:t>
      </w:r>
    </w:p>
    <w:p w:rsidR="00234FBE" w:rsidRPr="0002554E" w:rsidRDefault="00234FBE" w:rsidP="0002554E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Что такое симметрия?</w:t>
      </w:r>
      <w:r w:rsidR="006E5DCA" w:rsidRPr="00025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DCA" w:rsidRPr="0002554E">
        <w:rPr>
          <w:rFonts w:ascii="Times New Roman" w:hAnsi="Times New Roman" w:cs="Times New Roman"/>
          <w:sz w:val="28"/>
          <w:szCs w:val="28"/>
        </w:rPr>
        <w:t>(Это греческое слово, означает «гармонию», «соразмерность».</w:t>
      </w:r>
      <w:proofErr w:type="gramEnd"/>
      <w:r w:rsidR="006E5DCA" w:rsidRPr="000255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5DCA" w:rsidRPr="0002554E">
        <w:rPr>
          <w:rFonts w:ascii="Times New Roman" w:hAnsi="Times New Roman" w:cs="Times New Roman"/>
          <w:sz w:val="28"/>
          <w:szCs w:val="28"/>
        </w:rPr>
        <w:t>Симметрична фигура (или группа фигур), если части, ее составляющие, будут равными и однообразно расположенными)</w:t>
      </w:r>
      <w:proofErr w:type="gramEnd"/>
    </w:p>
    <w:p w:rsidR="0062784D" w:rsidRPr="0002554E" w:rsidRDefault="00234FBE" w:rsidP="0002554E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2554E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Pr="0002554E">
        <w:rPr>
          <w:rFonts w:ascii="Times New Roman" w:hAnsi="Times New Roman" w:cs="Times New Roman"/>
          <w:sz w:val="28"/>
          <w:szCs w:val="28"/>
        </w:rPr>
        <w:t>?</w:t>
      </w:r>
      <w:r w:rsidR="006E5DCA" w:rsidRPr="00025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DCA" w:rsidRPr="0002554E">
        <w:rPr>
          <w:rFonts w:ascii="Times New Roman" w:hAnsi="Times New Roman" w:cs="Times New Roman"/>
          <w:sz w:val="28"/>
          <w:szCs w:val="28"/>
        </w:rPr>
        <w:t>(Если в предмете (или фигуре) отсутствуют элементы симметрии, то их называют асимметричными.</w:t>
      </w:r>
      <w:proofErr w:type="gramEnd"/>
      <w:r w:rsidR="006E5DCA" w:rsidRPr="00025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DCA" w:rsidRPr="0002554E">
        <w:rPr>
          <w:rFonts w:ascii="Times New Roman" w:hAnsi="Times New Roman" w:cs="Times New Roman"/>
          <w:sz w:val="28"/>
          <w:szCs w:val="28"/>
        </w:rPr>
        <w:t>Асимметрия всегда придает пластической форме динамику и выявляет ее потенциальную способность к движению)</w:t>
      </w:r>
      <w:proofErr w:type="gramEnd"/>
    </w:p>
    <w:p w:rsidR="005C36A8" w:rsidRPr="0002554E" w:rsidRDefault="005C36A8" w:rsidP="00025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b/>
          <w:sz w:val="28"/>
          <w:szCs w:val="28"/>
        </w:rPr>
        <w:t>Изложение нового материала</w:t>
      </w:r>
    </w:p>
    <w:p w:rsidR="005C36A8" w:rsidRPr="0002554E" w:rsidRDefault="0062784D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Профессия дизайнера является одной из привлекательных профессий, т.к. она становится сегодня всё более востребованной.</w:t>
      </w:r>
      <w:r w:rsidR="001F207B" w:rsidRPr="0002554E">
        <w:rPr>
          <w:rFonts w:ascii="Times New Roman" w:hAnsi="Times New Roman" w:cs="Times New Roman"/>
          <w:sz w:val="28"/>
          <w:szCs w:val="28"/>
        </w:rPr>
        <w:t xml:space="preserve"> Целью дизайна является создание гармоничной предметной среды, наиболее полно удовлетворяющей материальные и духовные потребности человека.</w:t>
      </w:r>
    </w:p>
    <w:p w:rsidR="001F207B" w:rsidRPr="0002554E" w:rsidRDefault="001F207B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Дизайнер одежды – это изобретатель. Он придумывает модели одежды, детали, аксессуары. Придумывает и адаптирует их к повседневной нашей жизни. В противном случае, как бы красиво и роскошно не выглядели идеи, они не будут востребованы.</w:t>
      </w:r>
    </w:p>
    <w:p w:rsidR="001F207B" w:rsidRPr="0002554E" w:rsidRDefault="006B1D7D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 xml:space="preserve">Безусловно, красивую и оригинальную вещь можно купить в магазине, но тогда она стоит немалых денег, а также можно сделать не менее оригинальное изделие своими руками, либо переделать из старой вещи и сэкономить деньги. Помимо этого изготовленное изделие или отделка на нем своими руками имеет и другую функцию - защитную. </w:t>
      </w:r>
    </w:p>
    <w:p w:rsidR="0033417E" w:rsidRPr="0002554E" w:rsidRDefault="006B1D7D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Огромное значение для наших предков имели вышитые орнаменты.</w:t>
      </w:r>
      <w:r w:rsidR="0033417E" w:rsidRPr="0002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7D" w:rsidRPr="0002554E" w:rsidRDefault="006B1D7D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Орнамент – в переводе с латинского - это узор, состоящий из ритмически упорядоченных элементов, предназначенный для украшения каких-либо изделий или архитектурного объекта.</w:t>
      </w:r>
      <w:r w:rsidR="0033417E" w:rsidRPr="0002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CE" w:rsidRPr="0002554E" w:rsidRDefault="007E6A0E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5BCE"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признак орнамента - это его подчиненность художественному образу, форме и назначению объекта, в художественной обработке которого он применяется. Самостоятельного художественного образа орнамент не имеет, и всецело зависит от объекта, на который он накладывается. </w:t>
      </w:r>
    </w:p>
    <w:p w:rsidR="00ED341E" w:rsidRPr="0002554E" w:rsidRDefault="007E6A0E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7F5BCE" w:rsidRPr="0002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Орнаменты имеют древний магический смысл. Например, почти у всех народов мира орнамент на одежде наносился на рукава, подол и горловину, а </w:t>
      </w:r>
      <w:r w:rsidR="007F5BCE" w:rsidRPr="0002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женщины носи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 фартук, головной убор </w:t>
      </w:r>
      <w:r w:rsidR="00ED341E" w:rsidRPr="0002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орнаментом. </w:t>
      </w:r>
      <w:r w:rsidR="007F5BCE" w:rsidRPr="0002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Считалось, что таким образом можно было оградить себя от злых духов.</w:t>
      </w:r>
      <w:r w:rsidR="0033417E" w:rsidRPr="0002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341E" w:rsidRPr="0002554E" w:rsidRDefault="00ED341E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341E" w:rsidRPr="0002554E" w:rsidRDefault="00ED341E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073188" cy="4525701"/>
            <wp:effectExtent l="19050" t="0" r="3762" b="0"/>
            <wp:docPr id="18" name="Рисунок 1" descr="http://content.foto.mail.ru/bk/ahramia/_answers/i-22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ontent.foto.mail.ru/bk/ahramia/_answers/i-22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98" cy="4538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F5BCE" w:rsidRPr="0002554E" w:rsidRDefault="007F5BCE" w:rsidP="007E6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«Три девицы под окном</w:t>
      </w:r>
      <w:r w:rsidR="007E6A0E">
        <w:rPr>
          <w:rFonts w:ascii="Times New Roman" w:hAnsi="Times New Roman" w:cs="Times New Roman"/>
          <w:sz w:val="28"/>
          <w:szCs w:val="28"/>
        </w:rPr>
        <w:t xml:space="preserve"> п</w:t>
      </w:r>
      <w:r w:rsidRPr="0002554E">
        <w:rPr>
          <w:rFonts w:ascii="Times New Roman" w:hAnsi="Times New Roman" w:cs="Times New Roman"/>
          <w:sz w:val="28"/>
          <w:szCs w:val="28"/>
        </w:rPr>
        <w:t xml:space="preserve">ряли поздно вечерком…» - так напевно звучат всем с детства знакомые строки из «Сказки о Царе </w:t>
      </w:r>
      <w:proofErr w:type="spellStart"/>
      <w:r w:rsidRPr="0002554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2554E">
        <w:rPr>
          <w:rFonts w:ascii="Times New Roman" w:hAnsi="Times New Roman" w:cs="Times New Roman"/>
          <w:sz w:val="28"/>
          <w:szCs w:val="28"/>
        </w:rPr>
        <w:t>».</w:t>
      </w: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A0E" w:rsidRDefault="007E6A0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BCE" w:rsidRPr="0002554E" w:rsidRDefault="007F5BC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lastRenderedPageBreak/>
        <w:t>«В низенькой светелке огонек горит</w:t>
      </w:r>
    </w:p>
    <w:p w:rsidR="007F5BCE" w:rsidRPr="0002554E" w:rsidRDefault="007F5BC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Молодая пряха у окна сидит» - полон и очарователен образ девы.</w:t>
      </w:r>
    </w:p>
    <w:p w:rsidR="007F5BCE" w:rsidRDefault="007F5BC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Героиню русских народных</w:t>
      </w:r>
      <w:r w:rsidR="007E6A0E">
        <w:rPr>
          <w:rFonts w:ascii="Times New Roman" w:hAnsi="Times New Roman" w:cs="Times New Roman"/>
          <w:sz w:val="28"/>
          <w:szCs w:val="28"/>
        </w:rPr>
        <w:t xml:space="preserve"> сказок</w:t>
      </w:r>
      <w:r w:rsidRPr="0002554E">
        <w:rPr>
          <w:rFonts w:ascii="Times New Roman" w:hAnsi="Times New Roman" w:cs="Times New Roman"/>
          <w:sz w:val="28"/>
          <w:szCs w:val="28"/>
        </w:rPr>
        <w:t xml:space="preserve"> – красавицу, искусницу, мастерицу – мы всегда застаем за каким-нибудь рукоделием.</w:t>
      </w:r>
    </w:p>
    <w:p w:rsidR="007E6A0E" w:rsidRPr="0002554E" w:rsidRDefault="007E6A0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817" w:rsidRPr="0002554E" w:rsidRDefault="00ED341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657" cy="7419372"/>
            <wp:effectExtent l="19050" t="0" r="0" b="0"/>
            <wp:docPr id="21" name="Рисунок 2" descr="http://img-fotki.yandex.ru/get/2711/swirelka.11/0_21880_93070c5f_X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img-fotki.yandex.ru/get/2711/swirelka.11/0_21880_93070c5f_XL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80" cy="744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554E">
        <w:rPr>
          <w:rFonts w:ascii="Times New Roman" w:hAnsi="Times New Roman" w:cs="Times New Roman"/>
          <w:sz w:val="28"/>
          <w:szCs w:val="28"/>
        </w:rPr>
        <w:t xml:space="preserve"> </w:t>
      </w:r>
      <w:r w:rsidR="007F5BCE" w:rsidRPr="0002554E">
        <w:rPr>
          <w:rFonts w:ascii="Times New Roman" w:hAnsi="Times New Roman" w:cs="Times New Roman"/>
          <w:sz w:val="28"/>
          <w:szCs w:val="28"/>
        </w:rPr>
        <w:t xml:space="preserve">«Василиса села за дело, работа так и горит у нее, и пряжа выходит тонкая как </w:t>
      </w:r>
      <w:r w:rsidR="007F5BCE" w:rsidRPr="0002554E">
        <w:rPr>
          <w:rFonts w:ascii="Times New Roman" w:hAnsi="Times New Roman" w:cs="Times New Roman"/>
          <w:sz w:val="28"/>
          <w:szCs w:val="28"/>
        </w:rPr>
        <w:lastRenderedPageBreak/>
        <w:t>волосок. Соткав из этой пряжи полотно и сшив дюжину сорочек, Василиса Прекрасная покорила сердце самого царя»</w:t>
      </w:r>
      <w:r w:rsidR="00795817" w:rsidRPr="0002554E">
        <w:rPr>
          <w:rFonts w:ascii="Times New Roman" w:hAnsi="Times New Roman" w:cs="Times New Roman"/>
          <w:sz w:val="28"/>
          <w:szCs w:val="28"/>
        </w:rPr>
        <w:t>.</w:t>
      </w:r>
    </w:p>
    <w:p w:rsidR="009B4A2B" w:rsidRPr="0002554E" w:rsidRDefault="007F5BC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Так легко за одну ночь появляется полотно в сказке.</w:t>
      </w:r>
      <w:r w:rsidR="009B4A2B" w:rsidRPr="0002554E">
        <w:rPr>
          <w:rFonts w:ascii="Times New Roman" w:hAnsi="Times New Roman" w:cs="Times New Roman"/>
          <w:sz w:val="28"/>
          <w:szCs w:val="28"/>
        </w:rPr>
        <w:t xml:space="preserve"> На самом деле путь создания ткани долго и труден и знаком он был крестьянским девочкам не по сказкам</w:t>
      </w:r>
      <w:r w:rsidR="00ED341E" w:rsidRPr="0002554E">
        <w:rPr>
          <w:rFonts w:ascii="Times New Roman" w:hAnsi="Times New Roman" w:cs="Times New Roman"/>
          <w:sz w:val="28"/>
          <w:szCs w:val="28"/>
        </w:rPr>
        <w:t xml:space="preserve">. </w:t>
      </w:r>
      <w:r w:rsidR="009B4A2B" w:rsidRPr="0002554E">
        <w:rPr>
          <w:rFonts w:ascii="Times New Roman" w:hAnsi="Times New Roman" w:cs="Times New Roman"/>
          <w:sz w:val="28"/>
          <w:szCs w:val="28"/>
        </w:rPr>
        <w:t xml:space="preserve">В крестьянской семье девочек уже в возрасте 6-7 лет </w:t>
      </w:r>
      <w:proofErr w:type="gramStart"/>
      <w:r w:rsidR="009B4A2B" w:rsidRPr="0002554E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="009B4A2B" w:rsidRPr="000255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B4A2B" w:rsidRPr="0002554E">
        <w:rPr>
          <w:rFonts w:ascii="Times New Roman" w:hAnsi="Times New Roman" w:cs="Times New Roman"/>
          <w:sz w:val="28"/>
          <w:szCs w:val="28"/>
        </w:rPr>
        <w:t>прялочку</w:t>
      </w:r>
      <w:proofErr w:type="spellEnd"/>
      <w:r w:rsidR="009B4A2B" w:rsidRPr="0002554E">
        <w:rPr>
          <w:rFonts w:ascii="Times New Roman" w:hAnsi="Times New Roman" w:cs="Times New Roman"/>
          <w:sz w:val="28"/>
          <w:szCs w:val="28"/>
        </w:rPr>
        <w:t xml:space="preserve"> и учили прясть. В 13-14 лет девочка должна была уметь шить и вышивать, а в 17 – должна уметь устанавливать ткацкий стан. И глядя на нарядно одетую молодицу, соседские парни понимали, такая красавица не просто модница, она труженица и мастерица, а </w:t>
      </w:r>
      <w:proofErr w:type="gramStart"/>
      <w:r w:rsidR="009B4A2B" w:rsidRPr="0002554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9B4A2B" w:rsidRPr="0002554E">
        <w:rPr>
          <w:rFonts w:ascii="Times New Roman" w:hAnsi="Times New Roman" w:cs="Times New Roman"/>
          <w:sz w:val="28"/>
          <w:szCs w:val="28"/>
        </w:rPr>
        <w:t xml:space="preserve"> будет в доме хорошей хозяйкой. Ведь сколько она напряжет пряжи, сколько соткет полотна, столько красивых сарафанов, ру</w:t>
      </w:r>
      <w:r w:rsidR="007E6A0E">
        <w:rPr>
          <w:rFonts w:ascii="Times New Roman" w:hAnsi="Times New Roman" w:cs="Times New Roman"/>
          <w:sz w:val="28"/>
          <w:szCs w:val="28"/>
        </w:rPr>
        <w:t xml:space="preserve">бах и полотенец она приготовит </w:t>
      </w:r>
      <w:r w:rsidR="009B4A2B" w:rsidRPr="0002554E">
        <w:rPr>
          <w:rFonts w:ascii="Times New Roman" w:hAnsi="Times New Roman" w:cs="Times New Roman"/>
          <w:sz w:val="28"/>
          <w:szCs w:val="28"/>
        </w:rPr>
        <w:t xml:space="preserve"> себе к замужеству.</w:t>
      </w:r>
    </w:p>
    <w:p w:rsidR="009B4A2B" w:rsidRPr="0002554E" w:rsidRDefault="009B4A2B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 xml:space="preserve">С древнейших времен ткачество </w:t>
      </w:r>
      <w:r w:rsidR="0036156B" w:rsidRPr="0002554E">
        <w:rPr>
          <w:rFonts w:ascii="Times New Roman" w:hAnsi="Times New Roman" w:cs="Times New Roman"/>
          <w:sz w:val="28"/>
          <w:szCs w:val="28"/>
        </w:rPr>
        <w:t>–</w:t>
      </w:r>
      <w:r w:rsidRPr="00025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54E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="0036156B" w:rsidRPr="0002554E">
        <w:rPr>
          <w:rFonts w:ascii="Times New Roman" w:hAnsi="Times New Roman" w:cs="Times New Roman"/>
          <w:sz w:val="28"/>
          <w:szCs w:val="28"/>
        </w:rPr>
        <w:t xml:space="preserve"> соотносимый с актом творения мира, символизирующий жизненный путь и судьбу человека. Над широким полотном – «полем» - засевая его магическими знаками: крестами, квадратами, ромбами – ткачиха уподобляется творцу, превращая орнамент в пожелание добра и процветания.</w:t>
      </w:r>
    </w:p>
    <w:p w:rsidR="00156AA8" w:rsidRPr="0002554E" w:rsidRDefault="00156AA8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Любуясь природой, человек давно заметил в ней множество интересных, причудливых форм и цветовых оттенков: узоры крыльев бабочек и птиц, узоры на змеиной коже или на спине гусеницы, рисунки листьев разных растений и коры деревьев. Природа для человека - источник всего, в том числе - и вдохновения. </w:t>
      </w:r>
    </w:p>
    <w:p w:rsidR="00156AA8" w:rsidRPr="0002554E" w:rsidRDefault="00156AA8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элементов орнамента имеет символическое значение. В музеях и в наших квартирах встречаются вещи, украшенные орнаментальными мотивами, смысл которых нам сейчас непонятен. Это язык символов наших далеких предков, для которых каждая линия, каждая геометрическая фигура что-то означала. </w:t>
      </w:r>
    </w:p>
    <w:p w:rsidR="00156AA8" w:rsidRPr="0002554E" w:rsidRDefault="00156AA8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"символ”? Для примера возьмем самое простое и всем понятное: снежинка в узоре символизирует зиму, цветок – весну, ягода – лето. Так рисуют дети: зима - значит на рисунке будут снежинки, дождь - крупные капли, и </w:t>
      </w:r>
      <w:proofErr w:type="spellStart"/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</w:p>
    <w:p w:rsidR="007E6A0E" w:rsidRDefault="0036156B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156AA8" w:rsidRPr="0002554E">
        <w:rPr>
          <w:rFonts w:ascii="Times New Roman" w:hAnsi="Times New Roman" w:cs="Times New Roman"/>
          <w:sz w:val="28"/>
          <w:szCs w:val="28"/>
        </w:rPr>
        <w:t>основные</w:t>
      </w:r>
      <w:r w:rsidRPr="0002554E">
        <w:rPr>
          <w:rFonts w:ascii="Times New Roman" w:hAnsi="Times New Roman" w:cs="Times New Roman"/>
          <w:sz w:val="28"/>
          <w:szCs w:val="28"/>
        </w:rPr>
        <w:t xml:space="preserve"> символы в орнаменте. </w:t>
      </w:r>
    </w:p>
    <w:p w:rsidR="0036156B" w:rsidRPr="0002554E" w:rsidRDefault="0036156B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Символика в орнаменте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56"/>
        <w:gridCol w:w="6525"/>
      </w:tblGrid>
      <w:tr w:rsidR="0036156B" w:rsidRPr="0002554E" w:rsidTr="0036156B">
        <w:tc>
          <w:tcPr>
            <w:tcW w:w="2093" w:type="dxa"/>
          </w:tcPr>
          <w:p w:rsidR="0036156B" w:rsidRPr="0002554E" w:rsidRDefault="0036156B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7478" w:type="dxa"/>
          </w:tcPr>
          <w:p w:rsidR="0036156B" w:rsidRPr="0002554E" w:rsidRDefault="0036156B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sz w:val="28"/>
                <w:szCs w:val="28"/>
              </w:rPr>
              <w:t>Значение символа</w:t>
            </w:r>
          </w:p>
        </w:tc>
      </w:tr>
      <w:tr w:rsidR="0036156B" w:rsidRPr="0002554E" w:rsidTr="0036156B">
        <w:trPr>
          <w:trHeight w:val="543"/>
        </w:trPr>
        <w:tc>
          <w:tcPr>
            <w:tcW w:w="2093" w:type="dxa"/>
          </w:tcPr>
          <w:p w:rsidR="0036156B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5968" cy="462988"/>
                  <wp:effectExtent l="19050" t="0" r="482" b="0"/>
                  <wp:docPr id="1" name="Рисунок 1" descr="солнц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138" cy="46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6156B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Солнце</w:t>
            </w:r>
            <w:r w:rsidRPr="0002554E">
              <w:rPr>
                <w:rFonts w:ascii="Times New Roman" w:hAnsi="Times New Roman" w:cs="Times New Roman"/>
                <w:sz w:val="28"/>
                <w:szCs w:val="28"/>
              </w:rPr>
              <w:t xml:space="preserve"> – источник жизни, обладающий живительной силой. </w:t>
            </w:r>
          </w:p>
        </w:tc>
      </w:tr>
      <w:tr w:rsidR="0036156B" w:rsidRPr="0002554E" w:rsidTr="0036156B">
        <w:tc>
          <w:tcPr>
            <w:tcW w:w="2093" w:type="dxa"/>
          </w:tcPr>
          <w:p w:rsidR="0036156B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438" cy="520860"/>
                  <wp:effectExtent l="19050" t="0" r="2412" b="0"/>
                  <wp:docPr id="3" name="Рисунок 2" descr="зем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52" cy="5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36156B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Земля</w:t>
            </w:r>
            <w:r w:rsidRPr="0002554E">
              <w:rPr>
                <w:rFonts w:ascii="Times New Roman" w:hAnsi="Times New Roman" w:cs="Times New Roman"/>
                <w:sz w:val="28"/>
                <w:szCs w:val="28"/>
              </w:rPr>
              <w:t xml:space="preserve"> – изображение женской фигуры, матери-Земли.</w:t>
            </w:r>
          </w:p>
        </w:tc>
      </w:tr>
      <w:tr w:rsidR="00D542A5" w:rsidRPr="0002554E" w:rsidTr="0036156B">
        <w:tc>
          <w:tcPr>
            <w:tcW w:w="2093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0692" cy="636608"/>
                  <wp:effectExtent l="19050" t="0" r="3858" b="0"/>
                  <wp:docPr id="4" name="Рисунок 3" descr="птиц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5" descr="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91" cy="63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Птицы</w:t>
            </w:r>
            <w:r w:rsidRPr="00025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спутники солнца, символ добра, любви, мира, согласия в доме. </w:t>
            </w:r>
          </w:p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42A5" w:rsidRPr="0002554E" w:rsidTr="0036156B">
        <w:tc>
          <w:tcPr>
            <w:tcW w:w="2093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36130" cy="520861"/>
                  <wp:effectExtent l="19050" t="0" r="2170" b="0"/>
                  <wp:docPr id="5" name="Рисунок 4" descr="D:\Documents and Settings\Администратор\Рабочий стол\Рисунки\Рисунок 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8" descr="D:\Documents and Settings\Администратор\Рабочий стол\Рисунки\Рисунок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05" cy="52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Конь</w:t>
            </w:r>
            <w:r w:rsidRPr="00025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оберег домашнего очага, символ добра.</w:t>
            </w:r>
          </w:p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2A5" w:rsidRPr="0002554E" w:rsidTr="0036156B">
        <w:tc>
          <w:tcPr>
            <w:tcW w:w="2093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2819" cy="601883"/>
                  <wp:effectExtent l="19050" t="0" r="4581" b="0"/>
                  <wp:docPr id="6" name="Рисунок 5" descr="древ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7" descr="д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530" cy="60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Древо – </w:t>
            </w:r>
            <w:r w:rsidRPr="0002554E">
              <w:rPr>
                <w:rFonts w:ascii="Times New Roman" w:hAnsi="Times New Roman" w:cs="Times New Roman"/>
                <w:bCs/>
                <w:sz w:val="28"/>
                <w:szCs w:val="28"/>
              </w:rPr>
              <w:t>символ жизни, единства рода.</w:t>
            </w:r>
          </w:p>
        </w:tc>
      </w:tr>
      <w:tr w:rsidR="00D542A5" w:rsidRPr="0002554E" w:rsidTr="0036156B">
        <w:tc>
          <w:tcPr>
            <w:tcW w:w="2093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0854" cy="567159"/>
                  <wp:effectExtent l="19050" t="0" r="5546" b="0"/>
                  <wp:docPr id="7" name="Рисунок 6" descr="огон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11" descr="ого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15" cy="566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Огонь </w:t>
            </w:r>
            <w:r w:rsidRPr="00025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очистительная сила. </w:t>
            </w:r>
          </w:p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42A5" w:rsidRPr="0002554E" w:rsidTr="0036156B">
        <w:tc>
          <w:tcPr>
            <w:tcW w:w="2093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1715" cy="416689"/>
                  <wp:effectExtent l="19050" t="0" r="0" b="0"/>
                  <wp:docPr id="8" name="Рисунок 7" descr="вод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9" descr="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28" cy="41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D542A5" w:rsidRPr="0002554E" w:rsidRDefault="00D542A5" w:rsidP="000255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Вода – </w:t>
            </w:r>
            <w:r w:rsidRPr="0002554E">
              <w:rPr>
                <w:rFonts w:ascii="Times New Roman" w:hAnsi="Times New Roman" w:cs="Times New Roman"/>
                <w:bCs/>
                <w:sz w:val="28"/>
                <w:szCs w:val="28"/>
              </w:rPr>
              <w:t>живительная сила.</w:t>
            </w:r>
          </w:p>
        </w:tc>
      </w:tr>
    </w:tbl>
    <w:p w:rsidR="0036156B" w:rsidRPr="0002554E" w:rsidRDefault="0036156B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422" w:rsidRPr="007E6A0E" w:rsidRDefault="00A34422" w:rsidP="007E6A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0E">
        <w:rPr>
          <w:rFonts w:ascii="Times New Roman" w:hAnsi="Times New Roman" w:cs="Times New Roman"/>
          <w:b/>
          <w:sz w:val="28"/>
          <w:szCs w:val="28"/>
        </w:rPr>
        <w:t>Виды орнаментов</w:t>
      </w:r>
    </w:p>
    <w:p w:rsidR="00DE2D3F" w:rsidRPr="0002554E" w:rsidRDefault="00DE2D3F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По своему происхождению, назначению и содержанию все существующие орнаменты классифицировали.</w:t>
      </w:r>
      <w:r w:rsidR="0033417E" w:rsidRPr="0002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3F" w:rsidRPr="0002554E" w:rsidRDefault="00DE2D3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Геометрический орнамент – состоит из геометрических элементов, характерно строгое чередование элементов и их цветовое сочетание. </w:t>
      </w:r>
    </w:p>
    <w:p w:rsidR="00DE2D3F" w:rsidRPr="0002554E" w:rsidRDefault="00DE2D3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3872" cy="1504709"/>
            <wp:effectExtent l="19050" t="0" r="3278" b="0"/>
            <wp:docPr id="14" name="Рисунок 8" descr="Изображение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10" name="Picture 6" descr="Изображение000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24" cy="151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D3F" w:rsidRPr="0002554E" w:rsidRDefault="00DE2D3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Растительный орнамент – состоит из растительных элементов, которые могут отличаться от природных растительных форм, например: цветы или листья изображаются в продольном разрезе, развернутыми в фас.</w:t>
      </w:r>
    </w:p>
    <w:p w:rsidR="00DE2D3F" w:rsidRPr="0002554E" w:rsidRDefault="00DE2D3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077" cy="1493134"/>
            <wp:effectExtent l="19050" t="0" r="723" b="0"/>
            <wp:docPr id="15" name="Рисунок 9" descr="Изображение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09" name="Picture 5" descr="Изображение000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65" cy="1495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D3F" w:rsidRPr="0002554E" w:rsidRDefault="00DE2D3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Зооморфный орнамент – в основу положены как реалистические, так и условные, стилизованные изображения птиц, зверей, рыб. </w:t>
      </w:r>
    </w:p>
    <w:p w:rsidR="00185E84" w:rsidRPr="0002554E" w:rsidRDefault="00185E84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0689" cy="1840375"/>
            <wp:effectExtent l="19050" t="0" r="0" b="0"/>
            <wp:docPr id="17" name="Рисунок 10" descr="Изображение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08" name="Picture 4" descr="Изображение000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82" cy="1842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D3F" w:rsidRPr="0002554E" w:rsidRDefault="00DE2D3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Геральдический орнамент – в основу положено изображение гербов, орденов, медалей, значков и эмблем. </w:t>
      </w:r>
    </w:p>
    <w:p w:rsidR="00185E84" w:rsidRPr="0002554E" w:rsidRDefault="00185E84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hAnsi="Times New Roman" w:cs="Times New Roman"/>
          <w:noProof/>
          <w:color w:val="110EA7"/>
          <w:sz w:val="28"/>
          <w:szCs w:val="28"/>
          <w:lang w:eastAsia="ru-RU"/>
        </w:rPr>
        <w:drawing>
          <wp:inline distT="0" distB="0" distL="0" distR="0">
            <wp:extent cx="4703421" cy="2129529"/>
            <wp:effectExtent l="19050" t="0" r="1929" b="0"/>
            <wp:docPr id="36" name="i-main-pic" descr="Картинка 32 из 438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2 из 438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44" cy="21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0E" w:rsidRDefault="007E6A0E" w:rsidP="007E6A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2D3F" w:rsidRPr="0002554E" w:rsidRDefault="00A86E31" w:rsidP="007E6A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Цветовые сочетания в орнаменте</w:t>
      </w:r>
    </w:p>
    <w:p w:rsidR="001C0CDF" w:rsidRPr="0002554E" w:rsidRDefault="001C0CD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Гамму колористических сочетаний составляют </w:t>
      </w:r>
      <w:r w:rsidRPr="00025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цвета: белый, желтый, красный, зеленый, синий, черный</w:t>
      </w: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по возможности в любых бисерных изделиях обязательно присутствует белый – цвет божественный, обращенный к силам верхнего мира. Красный цвет символизирует жизнь земную, человеческую, и в то же время огонь, который может быть «диким, несущим повреждения и смерть, и «домашним», несущим тепло домашнего очага, достаток и комфорт. Черный цвет символизирует подземный мир, где скрывался мир предков с его символикой, </w:t>
      </w:r>
      <w:proofErr w:type="spellStart"/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сакральностью</w:t>
      </w:r>
      <w:proofErr w:type="spellEnd"/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управлял Куль – бог болезней и смерти. Синий, желтый и зеленый цвета отражают основную цветовую гамму наземного живого мира. </w:t>
      </w:r>
    </w:p>
    <w:p w:rsidR="001C0CDF" w:rsidRPr="0002554E" w:rsidRDefault="001C0CD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Орнамент и цвет предмета декоративной пластики во многом зависит от места его применения в костюме: область головы, нагрудная часть, пояс, рукава, подол платья или сака, обувь. </w:t>
      </w:r>
      <w:proofErr w:type="gramStart"/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верхней части костюма преобладают светлые тона, в нижней – темные. </w:t>
      </w:r>
      <w:proofErr w:type="gramEnd"/>
    </w:p>
    <w:p w:rsidR="003A2BDF" w:rsidRPr="0002554E" w:rsidRDefault="003A2BDF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Народные мастера хорошо понимали воздействие цвета на человеческую психику, на настроение и самочувствие человека. "Сочные и живые” краски значительно улучшают настроение, вызывают чувство радости, и наоборот, "мрачные” - угнетают человека.</w:t>
      </w:r>
    </w:p>
    <w:p w:rsidR="003A2BDF" w:rsidRPr="0002554E" w:rsidRDefault="00CF0DC7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352425</wp:posOffset>
            </wp:positionV>
            <wp:extent cx="1299845" cy="1296035"/>
            <wp:effectExtent l="19050" t="0" r="0" b="0"/>
            <wp:wrapTight wrapText="bothSides">
              <wp:wrapPolygon edited="0">
                <wp:start x="-317" y="0"/>
                <wp:lineTo x="-317" y="21272"/>
                <wp:lineTo x="21526" y="21272"/>
                <wp:lineTo x="21526" y="0"/>
                <wp:lineTo x="-317" y="0"/>
              </wp:wrapPolygon>
            </wp:wrapTight>
            <wp:docPr id="39" name="Рисунок 39" descr="http://img1.liveinternet.ru/images/attach/c/0/46/500/46500119_0_28aa5_1e34bdf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1.liveinternet.ru/images/attach/c/0/46/500/46500119_0_28aa5_1e34bdf0_L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BDF" w:rsidRPr="0002554E">
        <w:rPr>
          <w:rFonts w:ascii="Times New Roman" w:hAnsi="Times New Roman" w:cs="Times New Roman"/>
          <w:sz w:val="28"/>
          <w:szCs w:val="28"/>
        </w:rPr>
        <w:t xml:space="preserve">Рассмотрим цветовые сочетания. Для начала определимся с самими цветами. Обратимся к </w:t>
      </w:r>
      <w:r w:rsidR="003A2BDF" w:rsidRPr="0002554E">
        <w:rPr>
          <w:rFonts w:ascii="Times New Roman" w:hAnsi="Times New Roman" w:cs="Times New Roman"/>
          <w:bCs/>
          <w:sz w:val="28"/>
          <w:szCs w:val="28"/>
        </w:rPr>
        <w:t>"Колориметрическому</w:t>
      </w:r>
      <w:r w:rsidR="003A2BDF" w:rsidRPr="0002554E">
        <w:rPr>
          <w:rFonts w:ascii="Times New Roman" w:hAnsi="Times New Roman" w:cs="Times New Roman"/>
          <w:sz w:val="28"/>
          <w:szCs w:val="28"/>
        </w:rPr>
        <w:t xml:space="preserve"> </w:t>
      </w:r>
      <w:r w:rsidR="003A2BDF" w:rsidRPr="0002554E">
        <w:rPr>
          <w:rFonts w:ascii="Times New Roman" w:hAnsi="Times New Roman" w:cs="Times New Roman"/>
          <w:bCs/>
          <w:sz w:val="28"/>
          <w:szCs w:val="28"/>
        </w:rPr>
        <w:t>кругу"</w:t>
      </w:r>
      <w:r w:rsidR="003A2BDF" w:rsidRPr="0002554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A2BDF" w:rsidRPr="000255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2BDF" w:rsidRPr="0002554E">
        <w:rPr>
          <w:rFonts w:ascii="Times New Roman" w:hAnsi="Times New Roman" w:cs="Times New Roman"/>
          <w:sz w:val="28"/>
          <w:szCs w:val="28"/>
        </w:rPr>
        <w:t>Как известно, он может состоять из 6, 12, 18 и 24 секторов.</w:t>
      </w:r>
      <w:r w:rsidR="00C51BCE" w:rsidRPr="0002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DF" w:rsidRPr="0002554E" w:rsidRDefault="001C0CDF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Style w:val="a9"/>
          <w:rFonts w:ascii="Times New Roman" w:hAnsi="Times New Roman" w:cs="Times New Roman"/>
          <w:b w:val="0"/>
          <w:sz w:val="28"/>
          <w:szCs w:val="28"/>
        </w:rPr>
        <w:t>Цветовой круг</w:t>
      </w:r>
      <w:r w:rsidRPr="0002554E">
        <w:rPr>
          <w:rStyle w:val="a9"/>
          <w:rFonts w:ascii="Times New Roman" w:hAnsi="Times New Roman" w:cs="Times New Roman"/>
          <w:sz w:val="28"/>
          <w:szCs w:val="28"/>
        </w:rPr>
        <w:t xml:space="preserve"> -</w:t>
      </w:r>
      <w:r w:rsidRPr="0002554E">
        <w:rPr>
          <w:rFonts w:ascii="Times New Roman" w:hAnsi="Times New Roman" w:cs="Times New Roman"/>
          <w:sz w:val="28"/>
          <w:szCs w:val="28"/>
        </w:rPr>
        <w:t xml:space="preserve"> система цветов, в которой цветовое многообразие упорядочено на основании объективной закономерности. Он может быть использован как инструмент для ориентировочного расчета результатов смешения цветов, для определения интервалов между цветами при подборе сочетаний.</w:t>
      </w:r>
    </w:p>
    <w:p w:rsidR="001C0CDF" w:rsidRPr="0002554E" w:rsidRDefault="001C0CDF" w:rsidP="00025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на цветовой круг, и вы без труда определите. Где теплые</w:t>
      </w:r>
      <w:r w:rsidR="00C51BCE"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холодные цвета. </w:t>
      </w:r>
    </w:p>
    <w:p w:rsidR="001C0CDF" w:rsidRPr="0002554E" w:rsidRDefault="001C0CDF" w:rsidP="00025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Теплые цвета</w:t>
      </w:r>
      <w:r w:rsidRPr="0002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- (красный, желтый, оранжевый) передают силу, властность, активность, радость.</w:t>
      </w:r>
    </w:p>
    <w:p w:rsidR="001C0CDF" w:rsidRPr="0002554E" w:rsidRDefault="001C0CDF" w:rsidP="00025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Холодные цвета</w:t>
      </w:r>
      <w:r w:rsidRPr="0002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(синий, зеленый и их производные) говорят о спокойствии, нежности, апатичности, грусти и вариации этих состояний.</w:t>
      </w:r>
    </w:p>
    <w:p w:rsidR="003A2BDF" w:rsidRPr="0002554E" w:rsidRDefault="000F075D" w:rsidP="000255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54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1280160</wp:posOffset>
            </wp:positionV>
            <wp:extent cx="1717040" cy="1318895"/>
            <wp:effectExtent l="19050" t="0" r="0" b="0"/>
            <wp:wrapTight wrapText="bothSides">
              <wp:wrapPolygon edited="0">
                <wp:start x="-240" y="0"/>
                <wp:lineTo x="-240" y="21215"/>
                <wp:lineTo x="21568" y="21215"/>
                <wp:lineTo x="21568" y="0"/>
                <wp:lineTo x="-240" y="0"/>
              </wp:wrapPolygon>
            </wp:wrapTight>
            <wp:docPr id="42" name="Рисунок 42" descr="http://festival.1september.ru/articles/56194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61948/img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BDF" w:rsidRPr="0002554E">
        <w:rPr>
          <w:rFonts w:ascii="Times New Roman" w:hAnsi="Times New Roman" w:cs="Times New Roman"/>
          <w:color w:val="000000"/>
          <w:sz w:val="28"/>
          <w:szCs w:val="28"/>
        </w:rPr>
        <w:t>В круге гармонируют все цвета расположенные через один цвет друг от друга. Близко расположенные цвета будут давать мрачные или слишком яркие сочетания. Интересные сочетания получаются из контрастных цветов расположенных в круге напротив друг друга, примеры таких сочетаний можно наблюдать в природе. Действуют успокаивающе сочетания, возникающие от тонов, переходящих от одного к другому, например, красный – розовый – алый – пурпурный.</w:t>
      </w:r>
    </w:p>
    <w:p w:rsidR="003A2BDF" w:rsidRPr="0002554E" w:rsidRDefault="003A2BD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Цветовая гармония</w:t>
      </w: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  <w:r w:rsidR="00BF6ABE"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8)</w:t>
      </w:r>
    </w:p>
    <w:p w:rsidR="003A2BDF" w:rsidRPr="0002554E" w:rsidRDefault="003A2BD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02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Одноцветной</w:t>
      </w:r>
      <w:proofErr w:type="gramEnd"/>
      <w:r w:rsidRPr="0002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т.е. строится на сочетаниях одного цвета, но разных его тонов (такое цветовое решение лоскутного изделия возможно, в случае если соседствуют яркий тон с бледным);</w:t>
      </w:r>
    </w:p>
    <w:p w:rsidR="003A2BDF" w:rsidRPr="0002554E" w:rsidRDefault="003A2BDF" w:rsidP="000255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Полярной</w:t>
      </w:r>
      <w:proofErr w:type="gramEnd"/>
      <w:r w:rsidRPr="0002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0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 строиться на сочетании теплых и холодных цветов;</w:t>
      </w:r>
    </w:p>
    <w:p w:rsidR="003A2BDF" w:rsidRPr="0002554E" w:rsidRDefault="003A2BDF" w:rsidP="000255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554E">
        <w:rPr>
          <w:rFonts w:ascii="Times New Roman" w:hAnsi="Times New Roman" w:cs="Times New Roman"/>
          <w:bCs/>
          <w:color w:val="000000"/>
          <w:sz w:val="28"/>
          <w:szCs w:val="28"/>
        </w:rPr>
        <w:t>Трехцветной</w:t>
      </w:r>
      <w:proofErr w:type="gramEnd"/>
      <w:r w:rsidRPr="00025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02554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2554E">
        <w:rPr>
          <w:rFonts w:ascii="Times New Roman" w:hAnsi="Times New Roman" w:cs="Times New Roman"/>
          <w:color w:val="000000"/>
          <w:sz w:val="28"/>
          <w:szCs w:val="28"/>
        </w:rPr>
        <w:t>когда сочетаются три цвета;</w:t>
      </w:r>
    </w:p>
    <w:p w:rsidR="003A2BDF" w:rsidRPr="0002554E" w:rsidRDefault="003A2BDF" w:rsidP="000255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554E">
        <w:rPr>
          <w:rFonts w:ascii="Times New Roman" w:hAnsi="Times New Roman" w:cs="Times New Roman"/>
          <w:bCs/>
          <w:color w:val="000000"/>
          <w:sz w:val="28"/>
          <w:szCs w:val="28"/>
        </w:rPr>
        <w:t>Многоцветной</w:t>
      </w:r>
      <w:proofErr w:type="gramEnd"/>
      <w:r w:rsidRPr="00025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025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54E">
        <w:rPr>
          <w:rFonts w:ascii="Times New Roman" w:hAnsi="Times New Roman" w:cs="Times New Roman"/>
          <w:color w:val="000000"/>
          <w:sz w:val="28"/>
          <w:szCs w:val="28"/>
        </w:rPr>
        <w:t>когда сочетаются много цветов.</w:t>
      </w:r>
    </w:p>
    <w:p w:rsidR="005C0262" w:rsidRPr="0002554E" w:rsidRDefault="005C0262" w:rsidP="004F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Для орнамента характерно применение двух средств: симметрии и ритма.</w:t>
      </w:r>
    </w:p>
    <w:p w:rsidR="004F2574" w:rsidRDefault="005C0262" w:rsidP="004F257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54E">
        <w:rPr>
          <w:rFonts w:ascii="Times New Roman" w:eastAsia="Calibri" w:hAnsi="Times New Roman" w:cs="Times New Roman"/>
          <w:sz w:val="28"/>
          <w:szCs w:val="28"/>
        </w:rPr>
        <w:t>Ритм.</w:t>
      </w:r>
    </w:p>
    <w:p w:rsidR="005C0262" w:rsidRPr="0002554E" w:rsidRDefault="005C0262" w:rsidP="00025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eastAsia="Calibri" w:hAnsi="Times New Roman" w:cs="Times New Roman"/>
          <w:sz w:val="28"/>
          <w:szCs w:val="28"/>
        </w:rPr>
        <w:t xml:space="preserve">Различные формы жизни зрительно проявляют себя в движении, т.е. в механическом перемещении тела в пространстве. Глаза, наблюдая за движущимся телом, повторяют все фазы его движения и одновременно воспринимают протяженность пространства, преодолеваемую телом. Такая особенность зрительного восприятия ряда изображенных фигур широко используется в изобразительном искусстве для выражения движения, жизни. Повтор и чередование фигур называют ритмом. Ритм возникает в результате взаимодействия ритмических элементов – акцентов и интервалов. Акцент – это повторяющаяся фигура, цветовое пятно или пластическая форма. Интервал – это пространственный </w:t>
      </w:r>
      <w:r w:rsidRPr="0002554E">
        <w:rPr>
          <w:rFonts w:ascii="Times New Roman" w:eastAsia="Calibri" w:hAnsi="Times New Roman" w:cs="Times New Roman"/>
          <w:sz w:val="28"/>
          <w:szCs w:val="28"/>
        </w:rPr>
        <w:lastRenderedPageBreak/>
        <w:t>промежуток, отделяющий ритмические акценты друг от друга. Акцент, чередуясь с интервалом, создает ритмический ряд.</w:t>
      </w:r>
    </w:p>
    <w:p w:rsidR="005C0262" w:rsidRPr="0002554E" w:rsidRDefault="005C0262" w:rsidP="004F2574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Композиционное построение орнамента</w:t>
      </w:r>
    </w:p>
    <w:p w:rsidR="001673AC" w:rsidRPr="0002554E" w:rsidRDefault="005C0262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3 вида построения орнамента: розетта, бордюр и раппорт.</w:t>
      </w:r>
    </w:p>
    <w:p w:rsidR="001673AC" w:rsidRPr="0002554E" w:rsidRDefault="00BF6ABE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262" w:rsidRPr="000255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Розетта</w:t>
      </w:r>
      <w:r w:rsidR="005C0262"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замкнутая композиция, построенная с применением плоскости или оси симметрии. 3 варианта построения розетты: зеркальная симметрия, осевая симметрия (поворотный вариант) и зеркально-осевая симметрия (зеркально-поворотная). На основе розе</w:t>
      </w:r>
      <w:proofErr w:type="gramStart"/>
      <w:r w:rsidR="005C0262"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тт стр</w:t>
      </w:r>
      <w:proofErr w:type="gramEnd"/>
      <w:r w:rsidR="005C0262"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орнамент в круге.</w:t>
      </w:r>
      <w:r w:rsidR="001673AC" w:rsidRPr="0002554E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2332355</wp:posOffset>
            </wp:positionV>
            <wp:extent cx="5964555" cy="5081270"/>
            <wp:effectExtent l="19050" t="0" r="0" b="0"/>
            <wp:wrapSquare wrapText="bothSides"/>
            <wp:docPr id="54" name="i-main-pic" descr="Картинка 2 из 309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309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A2BDF" w:rsidRPr="0002554E" w:rsidRDefault="001673AC" w:rsidP="000255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189865</wp:posOffset>
            </wp:positionH>
            <wp:positionV relativeFrom="margin">
              <wp:posOffset>966470</wp:posOffset>
            </wp:positionV>
            <wp:extent cx="6138545" cy="1654810"/>
            <wp:effectExtent l="19050" t="0" r="0" b="0"/>
            <wp:wrapSquare wrapText="bothSides"/>
            <wp:docPr id="26" name="Рисунок 51" descr="http://mikhalkevich.narod.ru/kyrs/kompozicia/picters/polosa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ikhalkevich.narod.ru/kyrs/kompozicia/picters/polosa19.gif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262" w:rsidRPr="0002554E">
        <w:rPr>
          <w:rFonts w:ascii="Times New Roman" w:hAnsi="Times New Roman" w:cs="Times New Roman"/>
          <w:bCs/>
          <w:sz w:val="28"/>
          <w:szCs w:val="28"/>
          <w:u w:val="single"/>
        </w:rPr>
        <w:t>Бордюр</w:t>
      </w:r>
      <w:r w:rsidR="005C0262" w:rsidRPr="0002554E">
        <w:rPr>
          <w:rFonts w:ascii="Times New Roman" w:hAnsi="Times New Roman" w:cs="Times New Roman"/>
          <w:sz w:val="28"/>
          <w:szCs w:val="28"/>
        </w:rPr>
        <w:t>. Это замкнутая композиция, имеющая ритмический повтор элементов в две противоположные стороны и образующая орнаментальную полосу.</w:t>
      </w:r>
    </w:p>
    <w:p w:rsidR="001673AC" w:rsidRPr="0002554E" w:rsidRDefault="001673AC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73AC" w:rsidRPr="0002554E" w:rsidRDefault="001673AC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554E" w:rsidRDefault="0002554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73AC" w:rsidRPr="0002554E" w:rsidRDefault="001C0CDF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  <w:u w:val="single"/>
        </w:rPr>
        <w:t>Раппорт</w:t>
      </w:r>
      <w:r w:rsidRPr="0002554E">
        <w:rPr>
          <w:rFonts w:ascii="Times New Roman" w:hAnsi="Times New Roman" w:cs="Times New Roman"/>
          <w:sz w:val="28"/>
          <w:szCs w:val="28"/>
        </w:rPr>
        <w:t>. Это ритмически повторяющийся элемент (мотив) или несколько элементов, из которых складывается орнамент.</w:t>
      </w:r>
      <w:r w:rsidR="001673AC" w:rsidRPr="00025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189865</wp:posOffset>
            </wp:positionH>
            <wp:positionV relativeFrom="margin">
              <wp:posOffset>3756025</wp:posOffset>
            </wp:positionV>
            <wp:extent cx="6202680" cy="1805305"/>
            <wp:effectExtent l="19050" t="0" r="7620" b="0"/>
            <wp:wrapSquare wrapText="bothSides"/>
            <wp:docPr id="48" name="Рисунок 48" descr="http://mikhalkevich.narod.ru/kyrs/kompozicia/picters/rapo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ikhalkevich.narod.ru/kyrs/kompozicia/picters/raport2.gif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AC" w:rsidRPr="0002554E" w:rsidRDefault="001673AC" w:rsidP="00025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54E" w:rsidRDefault="0002554E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BE" w:rsidRPr="0002554E" w:rsidRDefault="001673AC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>Построение</w:t>
      </w:r>
      <w:r w:rsidR="00BF6ABE" w:rsidRPr="0002554E">
        <w:rPr>
          <w:rFonts w:ascii="Times New Roman" w:hAnsi="Times New Roman" w:cs="Times New Roman"/>
          <w:sz w:val="28"/>
          <w:szCs w:val="28"/>
        </w:rPr>
        <w:t xml:space="preserve"> </w:t>
      </w:r>
      <w:r w:rsidR="00E24018" w:rsidRPr="0002554E">
        <w:rPr>
          <w:rFonts w:ascii="Times New Roman" w:hAnsi="Times New Roman" w:cs="Times New Roman"/>
          <w:sz w:val="28"/>
          <w:szCs w:val="28"/>
        </w:rPr>
        <w:t xml:space="preserve"> </w:t>
      </w:r>
      <w:r w:rsidR="00BF6ABE" w:rsidRPr="0002554E">
        <w:rPr>
          <w:rFonts w:ascii="Times New Roman" w:hAnsi="Times New Roman" w:cs="Times New Roman"/>
          <w:sz w:val="28"/>
          <w:szCs w:val="28"/>
        </w:rPr>
        <w:t>орнамент</w:t>
      </w:r>
      <w:r w:rsidRPr="0002554E">
        <w:rPr>
          <w:rFonts w:ascii="Times New Roman" w:hAnsi="Times New Roman" w:cs="Times New Roman"/>
          <w:sz w:val="28"/>
          <w:szCs w:val="28"/>
        </w:rPr>
        <w:t>а</w:t>
      </w:r>
      <w:r w:rsidR="00BF6ABE" w:rsidRPr="0002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DC7" w:rsidRPr="0002554E" w:rsidRDefault="00CF0DC7" w:rsidP="00025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F40211" w:rsidRPr="0002554E" w:rsidTr="00E24018">
        <w:trPr>
          <w:trHeight w:val="4399"/>
        </w:trPr>
        <w:tc>
          <w:tcPr>
            <w:tcW w:w="5140" w:type="dxa"/>
          </w:tcPr>
          <w:p w:rsidR="00F40211" w:rsidRPr="0002554E" w:rsidRDefault="00F40211" w:rsidP="000255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54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5879" cy="2739824"/>
                  <wp:effectExtent l="57150" t="38100" r="46821" b="22426"/>
                  <wp:docPr id="40" name="Рисунок 4" descr="0010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0010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7458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F40211" w:rsidRPr="0002554E" w:rsidRDefault="00F40211" w:rsidP="000255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54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7398" cy="2901869"/>
                  <wp:effectExtent l="57150" t="38100" r="30602" b="12781"/>
                  <wp:docPr id="41" name="Рисунок 5" descr="0010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 descr="0010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539" cy="291835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75D" w:rsidRPr="0002554E" w:rsidRDefault="000F075D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BDF" w:rsidRPr="0002554E" w:rsidRDefault="003A2BDF" w:rsidP="000255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Изученный сегодня нами материал актуален и сегодня. Многие начинают снова обращаться к прошлому, понимать и принимать то, что использовали наши предки. Элементы орнамента, как оригинальную деталь в одежде, так и оберег, выполненный своими руками и наполненный нашей положительной энергией, можно ис</w:t>
      </w:r>
      <w:r w:rsidR="005C0262" w:rsidRPr="00025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 в современной одежде и интерьере.</w:t>
      </w:r>
    </w:p>
    <w:p w:rsidR="001673AC" w:rsidRPr="0002554E" w:rsidRDefault="001673AC" w:rsidP="00025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2A5" w:rsidRPr="0002554E" w:rsidRDefault="00D542A5" w:rsidP="0002554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b/>
          <w:sz w:val="28"/>
          <w:szCs w:val="28"/>
        </w:rPr>
        <w:t>Закрепление нового материала</w:t>
      </w:r>
      <w:r w:rsidR="006763D7" w:rsidRPr="00025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A8" w:rsidRPr="0002554E" w:rsidRDefault="005C36A8" w:rsidP="0002554E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орнамент? </w:t>
      </w:r>
      <w:proofErr w:type="gramStart"/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латинского «украшение», состоящее из ряда ритмических упорядоченных элементов). </w:t>
      </w:r>
      <w:proofErr w:type="gramEnd"/>
    </w:p>
    <w:p w:rsidR="005C36A8" w:rsidRPr="0002554E" w:rsidRDefault="005C36A8" w:rsidP="0002554E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ритм в орнаменте? (Под ритмом понимается выделение одних, более крупных и значимых, и подчиненных им других, более мелких, элементов на основе определенного повтора).</w:t>
      </w:r>
    </w:p>
    <w:p w:rsidR="000E650F" w:rsidRPr="0002554E" w:rsidRDefault="005C36A8" w:rsidP="0002554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650F" w:rsidRPr="0002554E">
        <w:rPr>
          <w:rFonts w:ascii="Times New Roman" w:hAnsi="Times New Roman" w:cs="Times New Roman"/>
          <w:sz w:val="28"/>
          <w:szCs w:val="28"/>
        </w:rPr>
        <w:t>Ритмически повторяющийся элемент (мотив) или несколько элементов, из которых складывается орнамент это _________________.</w:t>
      </w:r>
      <w:r w:rsidR="000317AC" w:rsidRPr="0002554E">
        <w:rPr>
          <w:rFonts w:ascii="Times New Roman" w:hAnsi="Times New Roman" w:cs="Times New Roman"/>
          <w:sz w:val="28"/>
          <w:szCs w:val="28"/>
        </w:rPr>
        <w:t xml:space="preserve"> (Раппорт)</w:t>
      </w:r>
    </w:p>
    <w:p w:rsidR="005C36A8" w:rsidRPr="0002554E" w:rsidRDefault="005C36A8" w:rsidP="0002554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54E">
        <w:rPr>
          <w:rFonts w:ascii="Times New Roman" w:hAnsi="Times New Roman"/>
          <w:sz w:val="28"/>
          <w:szCs w:val="28"/>
        </w:rPr>
        <w:t xml:space="preserve">– </w:t>
      </w:r>
      <w:r w:rsidR="005C0262" w:rsidRPr="0002554E">
        <w:rPr>
          <w:rFonts w:ascii="Times New Roman" w:hAnsi="Times New Roman"/>
          <w:sz w:val="28"/>
          <w:szCs w:val="28"/>
        </w:rPr>
        <w:t>Какие виды орнаментов вам известны? (Растительные, геометрические, фантазийные, геральдические, зооморфные т.д.)</w:t>
      </w:r>
    </w:p>
    <w:p w:rsidR="006763D7" w:rsidRPr="0002554E" w:rsidRDefault="006763D7" w:rsidP="0002554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54E">
        <w:rPr>
          <w:rFonts w:ascii="Times New Roman" w:hAnsi="Times New Roman"/>
          <w:sz w:val="28"/>
          <w:szCs w:val="28"/>
        </w:rPr>
        <w:t>Установите соответствие: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2942"/>
      </w:tblGrid>
      <w:tr w:rsidR="006763D7" w:rsidRPr="0002554E" w:rsidTr="00CF0DC7">
        <w:tc>
          <w:tcPr>
            <w:tcW w:w="675" w:type="dxa"/>
          </w:tcPr>
          <w:p w:rsidR="006763D7" w:rsidRPr="0002554E" w:rsidRDefault="006763D7" w:rsidP="000255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6763D7" w:rsidRPr="0002554E" w:rsidRDefault="006763D7" w:rsidP="000255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Раппорт</w:t>
            </w:r>
            <w:r w:rsidRPr="0002554E">
              <w:rPr>
                <w:rFonts w:ascii="Times New Roman" w:hAnsi="Times New Roman" w:cs="Times New Roman"/>
                <w:sz w:val="28"/>
                <w:szCs w:val="28"/>
              </w:rPr>
              <w:t>. Это ритмически повторяющийся элемент (мотив) или несколько элементов, из которых складывается орнамент.</w:t>
            </w:r>
          </w:p>
        </w:tc>
        <w:tc>
          <w:tcPr>
            <w:tcW w:w="709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4E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942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4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76480" cy="454332"/>
                  <wp:effectExtent l="19050" t="0" r="9420" b="0"/>
                  <wp:docPr id="27" name="Рисунок 51" descr="http://mikhalkevich.narod.ru/kyrs/kompozicia/picters/polosa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ikhalkevich.narod.ru/kyrs/kompozicia/picters/polosa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80" cy="454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3D7" w:rsidRPr="0002554E" w:rsidTr="00CF0DC7">
        <w:tc>
          <w:tcPr>
            <w:tcW w:w="675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554E"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4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Розетта</w:t>
            </w:r>
            <w:r w:rsidRPr="0002554E">
              <w:rPr>
                <w:rFonts w:ascii="Times New Roman" w:hAnsi="Times New Roman"/>
                <w:sz w:val="28"/>
                <w:szCs w:val="28"/>
              </w:rPr>
              <w:t>. Это замкнутая композиция, построенная с применением плоскости или оси симметрии.</w:t>
            </w:r>
          </w:p>
        </w:tc>
        <w:tc>
          <w:tcPr>
            <w:tcW w:w="709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4E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2942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4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28191" cy="462987"/>
                  <wp:effectExtent l="19050" t="0" r="0" b="0"/>
                  <wp:docPr id="29" name="Рисунок 48" descr="http://mikhalkevich.narod.ru/kyrs/kompozicia/picters/rapor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ikhalkevich.narod.ru/kyrs/kompozicia/picters/rapor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7" cy="46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3D7" w:rsidRPr="0002554E" w:rsidTr="00CF0DC7">
        <w:tc>
          <w:tcPr>
            <w:tcW w:w="675" w:type="dxa"/>
          </w:tcPr>
          <w:p w:rsidR="006763D7" w:rsidRPr="0002554E" w:rsidRDefault="006763D7" w:rsidP="0002554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554E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:rsidR="006763D7" w:rsidRPr="0002554E" w:rsidRDefault="006763D7" w:rsidP="0002554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554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Бордюр</w:t>
            </w:r>
            <w:r w:rsidRPr="0002554E">
              <w:rPr>
                <w:rFonts w:ascii="Times New Roman" w:hAnsi="Times New Roman" w:cs="Times New Roman"/>
                <w:sz w:val="28"/>
                <w:szCs w:val="28"/>
              </w:rPr>
              <w:t>. Это замкнутая композиция, имеющая ритмический повтор элементов в две противоположные стороны и образующая орнаментальную полосу.</w:t>
            </w:r>
          </w:p>
        </w:tc>
        <w:tc>
          <w:tcPr>
            <w:tcW w:w="709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4E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942" w:type="dxa"/>
          </w:tcPr>
          <w:p w:rsidR="006763D7" w:rsidRPr="0002554E" w:rsidRDefault="006763D7" w:rsidP="0002554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54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19050" t="0" r="0" b="0"/>
                  <wp:docPr id="23" name="i-main-pic" descr="Картинка 2 из 309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 из 309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40" cy="91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3D7" w:rsidRPr="0002554E" w:rsidRDefault="006763D7" w:rsidP="0002554E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54E">
        <w:rPr>
          <w:rFonts w:ascii="Times New Roman" w:hAnsi="Times New Roman"/>
          <w:sz w:val="28"/>
          <w:szCs w:val="28"/>
        </w:rPr>
        <w:t>(1 – Б. 2 – В. 3 – А)</w:t>
      </w:r>
    </w:p>
    <w:p w:rsidR="005C36A8" w:rsidRPr="0002554E" w:rsidRDefault="005C36A8" w:rsidP="000255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36A8" w:rsidRPr="0002554E" w:rsidRDefault="005C36A8" w:rsidP="0002554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4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0F3148" w:rsidRPr="0002554E" w:rsidRDefault="000410E5" w:rsidP="000255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 xml:space="preserve">Сейчас на практическом </w:t>
      </w:r>
      <w:r w:rsidR="00BE0D33" w:rsidRPr="0002554E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02554E">
        <w:rPr>
          <w:rFonts w:ascii="Times New Roman" w:hAnsi="Times New Roman" w:cs="Times New Roman"/>
          <w:sz w:val="28"/>
          <w:szCs w:val="28"/>
        </w:rPr>
        <w:t>мы попробуем с вами составить эскиз</w:t>
      </w:r>
      <w:r w:rsidR="00B35280" w:rsidRPr="0002554E">
        <w:rPr>
          <w:rFonts w:ascii="Times New Roman" w:hAnsi="Times New Roman" w:cs="Times New Roman"/>
          <w:sz w:val="28"/>
          <w:szCs w:val="28"/>
        </w:rPr>
        <w:t>ы</w:t>
      </w:r>
      <w:r w:rsidRPr="0002554E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="00B35280" w:rsidRPr="0002554E">
        <w:rPr>
          <w:rFonts w:ascii="Times New Roman" w:hAnsi="Times New Roman" w:cs="Times New Roman"/>
          <w:sz w:val="28"/>
          <w:szCs w:val="28"/>
        </w:rPr>
        <w:t>ов</w:t>
      </w:r>
      <w:r w:rsidRPr="0002554E">
        <w:rPr>
          <w:rFonts w:ascii="Times New Roman" w:hAnsi="Times New Roman" w:cs="Times New Roman"/>
          <w:sz w:val="28"/>
          <w:szCs w:val="28"/>
        </w:rPr>
        <w:t xml:space="preserve"> для </w:t>
      </w:r>
      <w:r w:rsidR="001B54CF" w:rsidRPr="0002554E">
        <w:rPr>
          <w:rFonts w:ascii="Times New Roman" w:hAnsi="Times New Roman" w:cs="Times New Roman"/>
          <w:sz w:val="28"/>
          <w:szCs w:val="28"/>
        </w:rPr>
        <w:t xml:space="preserve">одежды. </w:t>
      </w:r>
      <w:r w:rsidR="001330E9" w:rsidRPr="0002554E">
        <w:rPr>
          <w:rFonts w:ascii="Times New Roman" w:hAnsi="Times New Roman" w:cs="Times New Roman"/>
          <w:sz w:val="28"/>
          <w:szCs w:val="28"/>
        </w:rPr>
        <w:t>Эт</w:t>
      </w:r>
      <w:r w:rsidR="000F075D" w:rsidRPr="0002554E">
        <w:rPr>
          <w:rFonts w:ascii="Times New Roman" w:hAnsi="Times New Roman" w:cs="Times New Roman"/>
          <w:sz w:val="28"/>
          <w:szCs w:val="28"/>
        </w:rPr>
        <w:t>и</w:t>
      </w:r>
      <w:r w:rsidR="001330E9" w:rsidRPr="0002554E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0F075D" w:rsidRPr="0002554E">
        <w:rPr>
          <w:rFonts w:ascii="Times New Roman" w:hAnsi="Times New Roman" w:cs="Times New Roman"/>
          <w:sz w:val="28"/>
          <w:szCs w:val="28"/>
        </w:rPr>
        <w:t>ы</w:t>
      </w:r>
      <w:r w:rsidR="001330E9" w:rsidRPr="0002554E">
        <w:rPr>
          <w:rFonts w:ascii="Times New Roman" w:hAnsi="Times New Roman" w:cs="Times New Roman"/>
          <w:sz w:val="28"/>
          <w:szCs w:val="28"/>
        </w:rPr>
        <w:t xml:space="preserve"> вы сможете применить для выполнения различных декоративных изделий. Выполнять эскиз мы будем на альбомных листах цветными карандашами или фломастерами. Сначала </w:t>
      </w:r>
      <w:r w:rsidR="00B35280" w:rsidRPr="0002554E">
        <w:rPr>
          <w:rFonts w:ascii="Times New Roman" w:hAnsi="Times New Roman" w:cs="Times New Roman"/>
          <w:sz w:val="28"/>
          <w:szCs w:val="28"/>
        </w:rPr>
        <w:t>определяем вид орнамента, который мы хотим применить: геометрический, растительный, зооморфный</w:t>
      </w:r>
      <w:r w:rsidR="00BE0D33" w:rsidRPr="0002554E">
        <w:rPr>
          <w:rFonts w:ascii="Times New Roman" w:hAnsi="Times New Roman" w:cs="Times New Roman"/>
          <w:sz w:val="28"/>
          <w:szCs w:val="28"/>
        </w:rPr>
        <w:t xml:space="preserve">. </w:t>
      </w:r>
      <w:r w:rsidR="00B35280" w:rsidRPr="0002554E">
        <w:rPr>
          <w:rFonts w:ascii="Times New Roman" w:hAnsi="Times New Roman" w:cs="Times New Roman"/>
          <w:sz w:val="28"/>
          <w:szCs w:val="28"/>
        </w:rPr>
        <w:t xml:space="preserve">Затем вид построения композиции орнамента: бордюр, раппорт. </w:t>
      </w:r>
    </w:p>
    <w:p w:rsidR="00ED341E" w:rsidRPr="0002554E" w:rsidRDefault="00ED341E" w:rsidP="000255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для учителя: </w:t>
      </w:r>
    </w:p>
    <w:p w:rsidR="00ED341E" w:rsidRPr="0002554E" w:rsidRDefault="00ED341E" w:rsidP="0002554E">
      <w:pPr>
        <w:pStyle w:val="a4"/>
        <w:numPr>
          <w:ilvl w:val="0"/>
          <w:numId w:val="3"/>
        </w:numPr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54E">
        <w:rPr>
          <w:rFonts w:ascii="Times New Roman" w:hAnsi="Times New Roman" w:cs="Times New Roman"/>
          <w:sz w:val="28"/>
          <w:szCs w:val="28"/>
        </w:rPr>
        <w:t>Фокина, Л.В. Орнамент: учеб</w:t>
      </w:r>
      <w:proofErr w:type="gramStart"/>
      <w:r w:rsidRPr="00025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5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54E">
        <w:rPr>
          <w:rFonts w:ascii="Times New Roman" w:hAnsi="Times New Roman" w:cs="Times New Roman"/>
          <w:sz w:val="28"/>
          <w:szCs w:val="28"/>
        </w:rPr>
        <w:t>особие / Л.В. Фокина. – Ростов-на Дону: Феникс, 2000. – 96 с.</w:t>
      </w:r>
      <w:r w:rsidRPr="000255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D341E" w:rsidRPr="0002554E" w:rsidRDefault="00ED341E" w:rsidP="0002554E">
      <w:pPr>
        <w:pStyle w:val="a4"/>
        <w:numPr>
          <w:ilvl w:val="0"/>
          <w:numId w:val="3"/>
        </w:numPr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554E">
        <w:rPr>
          <w:rFonts w:ascii="Times New Roman" w:hAnsi="Times New Roman" w:cs="Times New Roman"/>
          <w:bCs/>
          <w:kern w:val="36"/>
          <w:sz w:val="28"/>
          <w:szCs w:val="28"/>
        </w:rPr>
        <w:t>Эзотерический интернет-магазин и форум “</w:t>
      </w:r>
      <w:proofErr w:type="spellStart"/>
      <w:r w:rsidRPr="0002554E">
        <w:rPr>
          <w:rFonts w:ascii="Times New Roman" w:hAnsi="Times New Roman" w:cs="Times New Roman"/>
          <w:bCs/>
          <w:kern w:val="36"/>
          <w:sz w:val="28"/>
          <w:szCs w:val="28"/>
        </w:rPr>
        <w:t>Магистериум</w:t>
      </w:r>
      <w:proofErr w:type="spellEnd"/>
      <w:r w:rsidRPr="0002554E">
        <w:rPr>
          <w:rFonts w:ascii="Times New Roman" w:hAnsi="Times New Roman" w:cs="Times New Roman"/>
          <w:bCs/>
          <w:kern w:val="36"/>
          <w:sz w:val="28"/>
          <w:szCs w:val="28"/>
        </w:rPr>
        <w:t>”.</w:t>
      </w:r>
      <w:r w:rsidRPr="0002554E">
        <w:rPr>
          <w:rFonts w:ascii="Times New Roman" w:hAnsi="Times New Roman" w:cs="Times New Roman"/>
          <w:b/>
          <w:bCs/>
          <w:color w:val="667721"/>
          <w:kern w:val="36"/>
          <w:sz w:val="28"/>
          <w:szCs w:val="28"/>
        </w:rPr>
        <w:t xml:space="preserve"> </w:t>
      </w:r>
      <w:r w:rsidRPr="00025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Русская вышивка. Значение элементов русского народного орнамента вышивки и ручного ткачества. </w:t>
      </w:r>
      <w:r w:rsidRPr="0002554E">
        <w:rPr>
          <w:rFonts w:ascii="Times New Roman" w:hAnsi="Times New Roman" w:cs="Times New Roman"/>
          <w:sz w:val="28"/>
          <w:szCs w:val="28"/>
          <w:lang w:val="en-US"/>
        </w:rPr>
        <w:t>Web:</w:t>
      </w:r>
      <w:r w:rsidRPr="0002554E">
        <w:rPr>
          <w:rFonts w:ascii="Times New Roman" w:hAnsi="Times New Roman" w:cs="Times New Roman"/>
          <w:sz w:val="28"/>
          <w:szCs w:val="28"/>
        </w:rPr>
        <w:t xml:space="preserve"> http://magicbay.ru/dir.php?id=71</w:t>
      </w:r>
    </w:p>
    <w:p w:rsidR="00ED341E" w:rsidRPr="0002554E" w:rsidRDefault="00ED341E" w:rsidP="00025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41E" w:rsidRPr="0002554E" w:rsidRDefault="00ED341E" w:rsidP="00025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4E">
        <w:rPr>
          <w:rFonts w:ascii="Times New Roman" w:hAnsi="Times New Roman" w:cs="Times New Roman"/>
          <w:sz w:val="28"/>
          <w:szCs w:val="28"/>
        </w:rPr>
        <w:t xml:space="preserve">Литература для учащихся: </w:t>
      </w:r>
    </w:p>
    <w:p w:rsidR="00ED341E" w:rsidRPr="0002554E" w:rsidRDefault="00ED341E" w:rsidP="0002554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2554E">
        <w:rPr>
          <w:rFonts w:ascii="Times New Roman" w:hAnsi="Times New Roman"/>
          <w:color w:val="000000"/>
          <w:sz w:val="28"/>
          <w:szCs w:val="28"/>
        </w:rPr>
        <w:t xml:space="preserve">Слайд-шоу. Значение орнаментов в русских нарядах. </w:t>
      </w:r>
      <w:r w:rsidRPr="0002554E">
        <w:rPr>
          <w:rFonts w:ascii="Times New Roman" w:hAnsi="Times New Roman"/>
          <w:sz w:val="28"/>
          <w:szCs w:val="28"/>
          <w:lang w:val="en-US"/>
        </w:rPr>
        <w:t>Web</w:t>
      </w:r>
      <w:r w:rsidRPr="0002554E">
        <w:rPr>
          <w:rFonts w:ascii="Times New Roman" w:hAnsi="Times New Roman"/>
          <w:sz w:val="28"/>
          <w:szCs w:val="28"/>
        </w:rPr>
        <w:t>:</w:t>
      </w:r>
      <w:r w:rsidRPr="0002554E">
        <w:rPr>
          <w:rFonts w:ascii="Times New Roman" w:hAnsi="Times New Roman"/>
          <w:color w:val="000000"/>
          <w:sz w:val="28"/>
          <w:szCs w:val="28"/>
        </w:rPr>
        <w:t>http://school-collection.edu.ru/catalog/rubr/00000904-a000-4ddd-bc11-040047601840/81588/</w:t>
      </w:r>
    </w:p>
    <w:p w:rsidR="00ED341E" w:rsidRPr="0002554E" w:rsidRDefault="00ED341E" w:rsidP="0002554E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2554E">
        <w:rPr>
          <w:rFonts w:ascii="Times New Roman" w:hAnsi="Times New Roman"/>
          <w:sz w:val="28"/>
          <w:szCs w:val="28"/>
        </w:rPr>
        <w:t>Фокина, Л.В. Орнамент: учеб</w:t>
      </w:r>
      <w:proofErr w:type="gramStart"/>
      <w:r w:rsidRPr="0002554E">
        <w:rPr>
          <w:rFonts w:ascii="Times New Roman" w:hAnsi="Times New Roman"/>
          <w:sz w:val="28"/>
          <w:szCs w:val="28"/>
        </w:rPr>
        <w:t>.</w:t>
      </w:r>
      <w:proofErr w:type="gramEnd"/>
      <w:r w:rsidRPr="000255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554E">
        <w:rPr>
          <w:rFonts w:ascii="Times New Roman" w:hAnsi="Times New Roman"/>
          <w:sz w:val="28"/>
          <w:szCs w:val="28"/>
        </w:rPr>
        <w:t>п</w:t>
      </w:r>
      <w:proofErr w:type="gramEnd"/>
      <w:r w:rsidRPr="0002554E">
        <w:rPr>
          <w:rFonts w:ascii="Times New Roman" w:hAnsi="Times New Roman"/>
          <w:sz w:val="28"/>
          <w:szCs w:val="28"/>
        </w:rPr>
        <w:t>особие / Л.В. Фокина. – Ростов-на-Дону: Феникс, 2000. – 96 с.</w:t>
      </w:r>
    </w:p>
    <w:p w:rsidR="002E637C" w:rsidRDefault="002E637C" w:rsidP="002E637C">
      <w:pPr>
        <w:pStyle w:val="1"/>
        <w:shd w:val="clear" w:color="auto" w:fill="FFFFFF"/>
        <w:spacing w:before="0" w:beforeAutospacing="0"/>
        <w:jc w:val="center"/>
        <w:textAlignment w:val="baseline"/>
        <w:rPr>
          <w:color w:val="auto"/>
          <w:sz w:val="36"/>
          <w:szCs w:val="36"/>
          <w:shd w:val="clear" w:color="auto" w:fill="FFFFFF"/>
        </w:rPr>
      </w:pPr>
    </w:p>
    <w:p w:rsidR="002E637C" w:rsidRDefault="002E637C" w:rsidP="002E637C">
      <w:pPr>
        <w:pStyle w:val="1"/>
        <w:shd w:val="clear" w:color="auto" w:fill="FFFFFF"/>
        <w:spacing w:before="0" w:beforeAutospacing="0"/>
        <w:jc w:val="center"/>
        <w:textAlignment w:val="baseline"/>
        <w:rPr>
          <w:color w:val="auto"/>
          <w:sz w:val="36"/>
          <w:szCs w:val="36"/>
          <w:shd w:val="clear" w:color="auto" w:fill="FFFFFF"/>
        </w:rPr>
      </w:pPr>
    </w:p>
    <w:p w:rsidR="002E637C" w:rsidRPr="002E637C" w:rsidRDefault="002E637C" w:rsidP="002E637C">
      <w:pPr>
        <w:pStyle w:val="1"/>
        <w:shd w:val="clear" w:color="auto" w:fill="FFFFFF"/>
        <w:spacing w:before="0" w:beforeAutospacing="0"/>
        <w:jc w:val="center"/>
        <w:textAlignment w:val="baseline"/>
        <w:rPr>
          <w:bCs w:val="0"/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  <w:shd w:val="clear" w:color="auto" w:fill="FFFFFF"/>
        </w:rPr>
        <w:t>Фото работ</w:t>
      </w:r>
      <w:proofErr w:type="gramEnd"/>
      <w:r w:rsidRPr="002E637C">
        <w:rPr>
          <w:color w:val="auto"/>
          <w:sz w:val="36"/>
          <w:szCs w:val="36"/>
          <w:shd w:val="clear" w:color="auto" w:fill="FFFFFF"/>
        </w:rPr>
        <w:t xml:space="preserve"> пришлите педагогу на </w:t>
      </w:r>
      <w:proofErr w:type="spellStart"/>
      <w:r w:rsidRPr="002E637C">
        <w:rPr>
          <w:bCs w:val="0"/>
          <w:color w:val="auto"/>
          <w:sz w:val="36"/>
          <w:szCs w:val="36"/>
        </w:rPr>
        <w:t>WhatsApp</w:t>
      </w:r>
      <w:proofErr w:type="spellEnd"/>
    </w:p>
    <w:p w:rsidR="002E637C" w:rsidRPr="002E637C" w:rsidRDefault="002E637C" w:rsidP="002E637C">
      <w:pPr>
        <w:pStyle w:val="1"/>
        <w:shd w:val="clear" w:color="auto" w:fill="FFFFFF"/>
        <w:spacing w:before="0" w:beforeAutospacing="0"/>
        <w:jc w:val="center"/>
        <w:textAlignment w:val="baseline"/>
        <w:rPr>
          <w:bCs w:val="0"/>
          <w:color w:val="auto"/>
          <w:sz w:val="36"/>
          <w:szCs w:val="36"/>
        </w:rPr>
      </w:pPr>
    </w:p>
    <w:p w:rsidR="002E637C" w:rsidRPr="002E637C" w:rsidRDefault="002E637C" w:rsidP="002E637C">
      <w:pPr>
        <w:pStyle w:val="1"/>
        <w:shd w:val="clear" w:color="auto" w:fill="FFFFFF"/>
        <w:spacing w:before="0" w:beforeAutospacing="0"/>
        <w:jc w:val="center"/>
        <w:textAlignment w:val="baseline"/>
        <w:rPr>
          <w:bCs w:val="0"/>
          <w:color w:val="auto"/>
          <w:sz w:val="36"/>
          <w:szCs w:val="36"/>
        </w:rPr>
      </w:pPr>
      <w:r w:rsidRPr="002E637C">
        <w:rPr>
          <w:bCs w:val="0"/>
          <w:color w:val="auto"/>
          <w:sz w:val="36"/>
          <w:szCs w:val="36"/>
        </w:rPr>
        <w:t>ЖЕЛАЮ ТВОРЧЕСКИХ УСПЕХОВ!</w:t>
      </w:r>
    </w:p>
    <w:p w:rsidR="002E637C" w:rsidRPr="002E637C" w:rsidRDefault="002E637C" w:rsidP="002E6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341E" w:rsidRPr="002E637C" w:rsidRDefault="00ED341E" w:rsidP="002E637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D341E" w:rsidRPr="002E637C" w:rsidSect="00CF0DC7">
      <w:footerReference w:type="default" r:id="rId31"/>
      <w:pgSz w:w="11906" w:h="16838"/>
      <w:pgMar w:top="993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7B" w:rsidRDefault="00D7047B" w:rsidP="00D44BE1">
      <w:pPr>
        <w:spacing w:after="0" w:line="240" w:lineRule="auto"/>
      </w:pPr>
      <w:r>
        <w:separator/>
      </w:r>
    </w:p>
  </w:endnote>
  <w:endnote w:type="continuationSeparator" w:id="0">
    <w:p w:rsidR="00D7047B" w:rsidRDefault="00D7047B" w:rsidP="00D4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 TA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4767"/>
      <w:docPartObj>
        <w:docPartGallery w:val="Page Numbers (Bottom of Page)"/>
        <w:docPartUnique/>
      </w:docPartObj>
    </w:sdtPr>
    <w:sdtEndPr/>
    <w:sdtContent>
      <w:p w:rsidR="00D44BE1" w:rsidRDefault="00D7047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37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44BE1" w:rsidRDefault="00D44B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7B" w:rsidRDefault="00D7047B" w:rsidP="00D44BE1">
      <w:pPr>
        <w:spacing w:after="0" w:line="240" w:lineRule="auto"/>
      </w:pPr>
      <w:r>
        <w:separator/>
      </w:r>
    </w:p>
  </w:footnote>
  <w:footnote w:type="continuationSeparator" w:id="0">
    <w:p w:rsidR="00D7047B" w:rsidRDefault="00D7047B" w:rsidP="00D4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6B4"/>
    <w:multiLevelType w:val="multilevel"/>
    <w:tmpl w:val="66B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83FDD"/>
    <w:multiLevelType w:val="multilevel"/>
    <w:tmpl w:val="6FC2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81D66"/>
    <w:multiLevelType w:val="hybridMultilevel"/>
    <w:tmpl w:val="B3CE69C0"/>
    <w:lvl w:ilvl="0" w:tplc="89A868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FA0735"/>
    <w:multiLevelType w:val="hybridMultilevel"/>
    <w:tmpl w:val="0B586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61F4B"/>
    <w:multiLevelType w:val="hybridMultilevel"/>
    <w:tmpl w:val="79900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1963"/>
    <w:multiLevelType w:val="hybridMultilevel"/>
    <w:tmpl w:val="0FF44724"/>
    <w:lvl w:ilvl="0" w:tplc="89A868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4C0D30"/>
    <w:multiLevelType w:val="hybridMultilevel"/>
    <w:tmpl w:val="427CFC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A4CBF"/>
    <w:multiLevelType w:val="hybridMultilevel"/>
    <w:tmpl w:val="DF5C4F08"/>
    <w:lvl w:ilvl="0" w:tplc="67F484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F6207"/>
    <w:multiLevelType w:val="hybridMultilevel"/>
    <w:tmpl w:val="DC82F5C6"/>
    <w:lvl w:ilvl="0" w:tplc="67F484F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C457A0"/>
    <w:multiLevelType w:val="hybridMultilevel"/>
    <w:tmpl w:val="824E8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E97E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9132F4"/>
    <w:multiLevelType w:val="hybridMultilevel"/>
    <w:tmpl w:val="E0968114"/>
    <w:lvl w:ilvl="0" w:tplc="67F484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2F"/>
    <w:rsid w:val="0002554E"/>
    <w:rsid w:val="000317AC"/>
    <w:rsid w:val="000410E5"/>
    <w:rsid w:val="000559C5"/>
    <w:rsid w:val="000A15B3"/>
    <w:rsid w:val="000C3481"/>
    <w:rsid w:val="000C6A3B"/>
    <w:rsid w:val="000E650F"/>
    <w:rsid w:val="000F075D"/>
    <w:rsid w:val="000F3148"/>
    <w:rsid w:val="00101452"/>
    <w:rsid w:val="0010752F"/>
    <w:rsid w:val="001330E9"/>
    <w:rsid w:val="00136012"/>
    <w:rsid w:val="00156AA8"/>
    <w:rsid w:val="001673AC"/>
    <w:rsid w:val="00185E84"/>
    <w:rsid w:val="001B54CF"/>
    <w:rsid w:val="001C0CDF"/>
    <w:rsid w:val="001E0850"/>
    <w:rsid w:val="001F207B"/>
    <w:rsid w:val="00234FBE"/>
    <w:rsid w:val="00247849"/>
    <w:rsid w:val="00285818"/>
    <w:rsid w:val="002C027D"/>
    <w:rsid w:val="002E637C"/>
    <w:rsid w:val="003302FE"/>
    <w:rsid w:val="0033417E"/>
    <w:rsid w:val="00344026"/>
    <w:rsid w:val="0036156B"/>
    <w:rsid w:val="003A2BDF"/>
    <w:rsid w:val="003C3248"/>
    <w:rsid w:val="00413EF7"/>
    <w:rsid w:val="00460C40"/>
    <w:rsid w:val="004F2574"/>
    <w:rsid w:val="0050781F"/>
    <w:rsid w:val="00527A9B"/>
    <w:rsid w:val="005C0262"/>
    <w:rsid w:val="005C36A8"/>
    <w:rsid w:val="005E1EB5"/>
    <w:rsid w:val="0062784D"/>
    <w:rsid w:val="00632441"/>
    <w:rsid w:val="006763D7"/>
    <w:rsid w:val="006867C4"/>
    <w:rsid w:val="006B1D7D"/>
    <w:rsid w:val="006E5DCA"/>
    <w:rsid w:val="007755C7"/>
    <w:rsid w:val="00795817"/>
    <w:rsid w:val="007D21F9"/>
    <w:rsid w:val="007E24C2"/>
    <w:rsid w:val="007E6A0E"/>
    <w:rsid w:val="007F5BCE"/>
    <w:rsid w:val="00856A9F"/>
    <w:rsid w:val="0098735B"/>
    <w:rsid w:val="009B4A2B"/>
    <w:rsid w:val="009E6AC2"/>
    <w:rsid w:val="009F574C"/>
    <w:rsid w:val="00A01003"/>
    <w:rsid w:val="00A34422"/>
    <w:rsid w:val="00A86E31"/>
    <w:rsid w:val="00A95EE9"/>
    <w:rsid w:val="00AE6718"/>
    <w:rsid w:val="00B037AC"/>
    <w:rsid w:val="00B07951"/>
    <w:rsid w:val="00B35280"/>
    <w:rsid w:val="00B73E34"/>
    <w:rsid w:val="00BE0D33"/>
    <w:rsid w:val="00BF6ABE"/>
    <w:rsid w:val="00BF6EA1"/>
    <w:rsid w:val="00C11116"/>
    <w:rsid w:val="00C35151"/>
    <w:rsid w:val="00C47658"/>
    <w:rsid w:val="00C51BCE"/>
    <w:rsid w:val="00CF0DC7"/>
    <w:rsid w:val="00D34366"/>
    <w:rsid w:val="00D44BE1"/>
    <w:rsid w:val="00D542A5"/>
    <w:rsid w:val="00D7047B"/>
    <w:rsid w:val="00D8416A"/>
    <w:rsid w:val="00DB102D"/>
    <w:rsid w:val="00DE261C"/>
    <w:rsid w:val="00DE2D3F"/>
    <w:rsid w:val="00E213DA"/>
    <w:rsid w:val="00E24018"/>
    <w:rsid w:val="00E55494"/>
    <w:rsid w:val="00ED341E"/>
    <w:rsid w:val="00EE3CE0"/>
    <w:rsid w:val="00F40211"/>
    <w:rsid w:val="00F60DB2"/>
    <w:rsid w:val="00FA19B6"/>
    <w:rsid w:val="00FC0223"/>
    <w:rsid w:val="00FC4FDB"/>
    <w:rsid w:val="00FC59C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F9"/>
  </w:style>
  <w:style w:type="paragraph" w:styleId="1">
    <w:name w:val="heading 1"/>
    <w:basedOn w:val="a"/>
    <w:link w:val="10"/>
    <w:uiPriority w:val="9"/>
    <w:qFormat/>
    <w:rsid w:val="0050781F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E39C04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075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5EE9"/>
    <w:pPr>
      <w:spacing w:before="100" w:beforeAutospacing="1" w:after="100" w:afterAutospacing="1" w:line="240" w:lineRule="auto"/>
    </w:pPr>
    <w:rPr>
      <w:rFonts w:ascii="Verdana TAT" w:eastAsia="Times New Roman" w:hAnsi="Verdana TAT" w:cs="Times New Roman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5078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81F"/>
    <w:rPr>
      <w:rFonts w:ascii="Times New Roman" w:eastAsia="Times New Roman" w:hAnsi="Times New Roman" w:cs="Times New Roman"/>
      <w:b/>
      <w:bCs/>
      <w:color w:val="E39C04"/>
      <w:kern w:val="36"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C36A8"/>
    <w:rPr>
      <w:b/>
      <w:bCs/>
    </w:rPr>
  </w:style>
  <w:style w:type="table" w:styleId="aa">
    <w:name w:val="Table Grid"/>
    <w:basedOn w:val="a1"/>
    <w:uiPriority w:val="59"/>
    <w:rsid w:val="00361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4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4BE1"/>
  </w:style>
  <w:style w:type="paragraph" w:styleId="ad">
    <w:name w:val="footer"/>
    <w:basedOn w:val="a"/>
    <w:link w:val="ae"/>
    <w:uiPriority w:val="99"/>
    <w:unhideWhenUsed/>
    <w:rsid w:val="00D4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395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133">
              <w:marLeft w:val="182"/>
              <w:marRight w:val="182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41">
              <w:marLeft w:val="182"/>
              <w:marRight w:val="182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8207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574">
              <w:marLeft w:val="182"/>
              <w:marRight w:val="182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525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hand-made-grana.ucoz.ru/_ld/2/11937.jpg" TargetMode="External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stockphoto.com/file_thumbview_approve/8333546/2/istockphoto_8333546-greek-floral-ornament.jp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gif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cp:lastModifiedBy>Муравьева</cp:lastModifiedBy>
  <cp:revision>19</cp:revision>
  <dcterms:created xsi:type="dcterms:W3CDTF">2011-05-26T18:22:00Z</dcterms:created>
  <dcterms:modified xsi:type="dcterms:W3CDTF">2021-11-01T09:32:00Z</dcterms:modified>
</cp:coreProperties>
</file>