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F5" w:rsidRPr="00BF24DF" w:rsidRDefault="00BF24DF" w:rsidP="00BF2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F24DF">
        <w:rPr>
          <w:rFonts w:ascii="Times New Roman" w:hAnsi="Times New Roman" w:cs="Times New Roman"/>
          <w:b/>
          <w:bCs/>
        </w:rPr>
        <w:t>Памятка</w:t>
      </w:r>
    </w:p>
    <w:p w:rsidR="009A61F5" w:rsidRPr="00BF24DF" w:rsidRDefault="00BF24DF" w:rsidP="00BF2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F24DF">
        <w:rPr>
          <w:rFonts w:ascii="Times New Roman" w:hAnsi="Times New Roman" w:cs="Times New Roman"/>
          <w:b/>
          <w:bCs/>
        </w:rPr>
        <w:t>для руководителя организации,</w:t>
      </w:r>
    </w:p>
    <w:p w:rsidR="009A61F5" w:rsidRPr="00BF24DF" w:rsidRDefault="00BF24DF" w:rsidP="00BF2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F24DF">
        <w:rPr>
          <w:rFonts w:ascii="Times New Roman" w:hAnsi="Times New Roman" w:cs="Times New Roman"/>
          <w:b/>
          <w:bCs/>
        </w:rPr>
        <w:t>осуществляющей образовательную деятельность по общеобразовательным</w:t>
      </w:r>
    </w:p>
    <w:p w:rsidR="009A61F5" w:rsidRPr="00BF24DF" w:rsidRDefault="00BF24DF" w:rsidP="00BF2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F24DF">
        <w:rPr>
          <w:rFonts w:ascii="Times New Roman" w:hAnsi="Times New Roman" w:cs="Times New Roman"/>
          <w:b/>
          <w:bCs/>
        </w:rPr>
        <w:t>программам, при приеме детей, прибывающих с территории Украины</w:t>
      </w:r>
    </w:p>
    <w:p w:rsidR="009A61F5" w:rsidRPr="00BF24DF" w:rsidRDefault="009A61F5" w:rsidP="00BF24DF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 xml:space="preserve">В Российской Федерации право на образование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</w:t>
      </w:r>
      <w:r w:rsidRPr="00BF24DF">
        <w:rPr>
          <w:rFonts w:ascii="Times New Roman" w:hAnsi="Times New Roman" w:cs="Times New Roman"/>
        </w:rPr>
        <w:t>объединениям, а также других обстоятельств.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</w:t>
      </w:r>
      <w:r w:rsidRPr="00BF24DF">
        <w:rPr>
          <w:rFonts w:ascii="Times New Roman" w:hAnsi="Times New Roman" w:cs="Times New Roman"/>
        </w:rPr>
        <w:t>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 &lt;1&gt;.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--------------------------------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&lt;1&gt; Статья 5 Федерального закона от 29 декаб</w:t>
      </w:r>
      <w:r w:rsidRPr="00BF24DF">
        <w:rPr>
          <w:rFonts w:ascii="Times New Roman" w:hAnsi="Times New Roman" w:cs="Times New Roman"/>
        </w:rPr>
        <w:t>ря 2012 г. N 273-ФЗ "Об образовании в Российской Федерации" (далее - Федеральный закон N 273-ФЗ).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Иностранные граждане и лица без гражданства обладают равными с гражданами Российской Федерации правами на получение дошкольного, начального общего, основного</w:t>
      </w:r>
      <w:r w:rsidRPr="00BF24DF">
        <w:rPr>
          <w:rFonts w:ascii="Times New Roman" w:hAnsi="Times New Roman" w:cs="Times New Roman"/>
        </w:rPr>
        <w:t xml:space="preserve">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</w:t>
      </w:r>
      <w:r w:rsidRPr="00BF24DF">
        <w:rPr>
          <w:rFonts w:ascii="Times New Roman" w:hAnsi="Times New Roman" w:cs="Times New Roman"/>
        </w:rPr>
        <w:t>латной основе &lt;1&gt;.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--------------------------------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&lt;1&gt; Статья 78 Федерального закона N 273-ФЗ.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</w:t>
      </w:r>
      <w:r w:rsidRPr="00BF24DF">
        <w:rPr>
          <w:rFonts w:ascii="Times New Roman" w:hAnsi="Times New Roman" w:cs="Times New Roman"/>
        </w:rPr>
        <w:t>ые или муниципальные дошкольные образовательные организации и общеобразовательные организации наравне с гражданами Российской Федерации в соответствии с указанным законом, другими федеральными законами и иными нормативными правовыми актами Российской Федер</w:t>
      </w:r>
      <w:r w:rsidRPr="00BF24DF">
        <w:rPr>
          <w:rFonts w:ascii="Times New Roman" w:hAnsi="Times New Roman" w:cs="Times New Roman"/>
        </w:rPr>
        <w:t>ации, законами и иными нормативными правовыми актами субъектов Российской Федерации, если иное не предусмотрено международными договорами Российской Федерации. &lt;1&gt;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--------------------------------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&lt;1&gt; Подпункт 11 пункта 1 статьи 8 Федерального закона от 19</w:t>
      </w:r>
      <w:r w:rsidRPr="00BF24DF">
        <w:rPr>
          <w:rFonts w:ascii="Times New Roman" w:hAnsi="Times New Roman" w:cs="Times New Roman"/>
        </w:rPr>
        <w:t xml:space="preserve"> февраля 1993 г. N 4528-1 "О беженцах"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В Российской Федерации образование может быть получено: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1) в организациях, осуществляющих образовательную деятельность;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2) вне организаций, осуществляющих образовательную деятельность (в форме семейного образования и</w:t>
      </w:r>
      <w:r w:rsidRPr="00BF24DF">
        <w:rPr>
          <w:rFonts w:ascii="Times New Roman" w:hAnsi="Times New Roman" w:cs="Times New Roman"/>
        </w:rPr>
        <w:t xml:space="preserve"> самообразования) &lt;1&gt;.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--------------------------------</w:t>
      </w:r>
    </w:p>
    <w:p w:rsid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lastRenderedPageBreak/>
        <w:t>&lt;1&gt; Статья 17 Федерального закона N 273-ФЗ.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Прием в организации, осуществляющие образовательную деятельность по общеобразовательным программам (далее - организации, осуществляющие образовательную дея</w:t>
      </w:r>
      <w:r w:rsidRPr="00BF24DF">
        <w:rPr>
          <w:rFonts w:ascii="Times New Roman" w:hAnsi="Times New Roman" w:cs="Times New Roman"/>
        </w:rPr>
        <w:t xml:space="preserve">тельность), детей, прибывших с территории Украины (в том числе детей лиц, признанных беженцами, являющихся иностранными гражданами или лицами без гражданства), осуществляется по личному заявлению родителя (законного представителя) ребенка при предъявлении </w:t>
      </w:r>
      <w:r w:rsidRPr="00BF24DF">
        <w:rPr>
          <w:rFonts w:ascii="Times New Roman" w:hAnsi="Times New Roman" w:cs="Times New Roman"/>
        </w:rPr>
        <w:t>оригинала документа, удостоверяющего личность иностранного гражданина или лица без гражданства. Лицом, признанным беженцем, предъявляется удостоверение установленной формы (удостоверение беженца) &lt;1&gt;.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--------------------------------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&lt;1&gt;</w:t>
      </w:r>
      <w:r w:rsidRPr="00BF24DF">
        <w:rPr>
          <w:rFonts w:ascii="Times New Roman" w:hAnsi="Times New Roman" w:cs="Times New Roman"/>
        </w:rPr>
        <w:t xml:space="preserve"> Пункт 7 статьи 7 Федерального закона от 19 февраля 1993 г. N 4528-1 "О беженцах".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Родителями (законными представителями) ребенка в заявлении указываются следующие сведения: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б) дата и место рожд</w:t>
      </w:r>
      <w:r w:rsidRPr="00BF24DF">
        <w:rPr>
          <w:rFonts w:ascii="Times New Roman" w:hAnsi="Times New Roman" w:cs="Times New Roman"/>
        </w:rPr>
        <w:t>ения ребенка;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г) адрес фактического проживания ребенка, его родителей (законных представителей);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д) контактные телефоны родителей (законных представителей) реб</w:t>
      </w:r>
      <w:r w:rsidRPr="00BF24DF">
        <w:rPr>
          <w:rFonts w:ascii="Times New Roman" w:hAnsi="Times New Roman" w:cs="Times New Roman"/>
        </w:rPr>
        <w:t>енка.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Родители (законные представители) детей, прибывшие с территории Украины,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</w:t>
      </w:r>
      <w:r w:rsidRPr="00BF24DF">
        <w:rPr>
          <w:rFonts w:ascii="Times New Roman" w:hAnsi="Times New Roman" w:cs="Times New Roman"/>
        </w:rPr>
        <w:t>ийской Федерации (миграционная карта и др.).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(Справочно: отсутствие документов на русском языке или их заверенного перевода на русский язык</w:t>
      </w:r>
      <w:r w:rsidRPr="00BF24DF">
        <w:rPr>
          <w:rFonts w:ascii="Times New Roman" w:hAnsi="Times New Roman" w:cs="Times New Roman"/>
        </w:rPr>
        <w:t xml:space="preserve"> не является основанием для отказа в приеме в организацию, осуществляющую образовательную деятельность).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</w:t>
      </w:r>
      <w:r w:rsidRPr="00BF24DF">
        <w:rPr>
          <w:rFonts w:ascii="Times New Roman" w:hAnsi="Times New Roman" w:cs="Times New Roman"/>
        </w:rPr>
        <w:t xml:space="preserve">ент подачи родителем (законным представителем) заявления о приеме ребенка в организацию, осуществляющую образовательную деятельность, рекомендуется принять ребенка в организацию, осуществляющую образовательную деятельность, на основании заявления родителя </w:t>
      </w:r>
      <w:r w:rsidRPr="00BF24DF">
        <w:rPr>
          <w:rFonts w:ascii="Times New Roman" w:hAnsi="Times New Roman" w:cs="Times New Roman"/>
        </w:rPr>
        <w:t>(законного представителя) и документа, подтверждающего право заявителя на пребывание в Российской Федерации (миграционная карта и др.).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В исключительных случаях (если ребенок прибыл с территории Украины в сопровождении родственника или иного лица, не имеющ</w:t>
      </w:r>
      <w:r w:rsidRPr="00BF24DF">
        <w:rPr>
          <w:rFonts w:ascii="Times New Roman" w:hAnsi="Times New Roman" w:cs="Times New Roman"/>
        </w:rPr>
        <w:t>их законного права представлять интересы конкретного ребенка, либо без сопровождения) рекомендуется принять ребенка в организацию, осуществляющую образовательную деятельность, на основании заявления родственника или иного лица, заинтересованных в обеспечен</w:t>
      </w:r>
      <w:r w:rsidRPr="00BF24DF">
        <w:rPr>
          <w:rFonts w:ascii="Times New Roman" w:hAnsi="Times New Roman" w:cs="Times New Roman"/>
        </w:rPr>
        <w:t>ии права ребенка на получение общего образования, либо на основании личного заявления ребенка, достигшего возраста 14 лет.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Родители (законные представители) детей имеют право по своему усмотрению представлять другие документы, в том числе медицинскую карту</w:t>
      </w:r>
      <w:r w:rsidRPr="00BF24DF">
        <w:rPr>
          <w:rFonts w:ascii="Times New Roman" w:hAnsi="Times New Roman" w:cs="Times New Roman"/>
        </w:rPr>
        <w:t xml:space="preserve"> ребенка.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lastRenderedPageBreak/>
        <w:t>При приеме в организации, осуществляющие образовательную деятельность, (10 и 11 классы) представляется аттестат об основном общем образовании (об окончании 9 класса) установленного образца. &lt;1&gt;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--------------------------------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&lt;1&gt; Пункты 9, 10, 1</w:t>
      </w:r>
      <w:r w:rsidRPr="00BF24DF">
        <w:rPr>
          <w:rFonts w:ascii="Times New Roman" w:hAnsi="Times New Roman" w:cs="Times New Roman"/>
        </w:rPr>
        <w:t>1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г. N 32 (зарегистрирован Ми</w:t>
      </w:r>
      <w:r w:rsidRPr="00BF24DF">
        <w:rPr>
          <w:rFonts w:ascii="Times New Roman" w:hAnsi="Times New Roman" w:cs="Times New Roman"/>
        </w:rPr>
        <w:t>нюстом России 2 апреля 2014 г., регистрационный N 31800).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Отметки, полученные в период обучения в Украине с использованием в школе двенадцатибалльной системы оценок (в том числе при прохождении государственной аттестации), переводятся в пятибалльную систе</w:t>
      </w:r>
      <w:r w:rsidRPr="00BF24DF">
        <w:rPr>
          <w:rFonts w:ascii="Times New Roman" w:hAnsi="Times New Roman" w:cs="Times New Roman"/>
        </w:rPr>
        <w:t>му оценивания следующим образом: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Украина</w:t>
      </w:r>
      <w:r w:rsidRPr="00BF24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Pr="00BF24DF">
        <w:rPr>
          <w:rFonts w:ascii="Times New Roman" w:hAnsi="Times New Roman" w:cs="Times New Roman"/>
        </w:rPr>
        <w:t>Россия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"10", "11", "12"</w:t>
      </w:r>
      <w:r w:rsidRPr="00BF24DF">
        <w:rPr>
          <w:rFonts w:ascii="Times New Roman" w:hAnsi="Times New Roman" w:cs="Times New Roman"/>
        </w:rPr>
        <w:tab/>
        <w:t>"5"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"9", "8", "7"</w:t>
      </w:r>
      <w:r w:rsidRPr="00BF24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BF24DF">
        <w:rPr>
          <w:rFonts w:ascii="Times New Roman" w:hAnsi="Times New Roman" w:cs="Times New Roman"/>
        </w:rPr>
        <w:t>"4"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"6", "5", "4"</w:t>
      </w:r>
      <w:r w:rsidRPr="00BF24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BF24DF">
        <w:rPr>
          <w:rFonts w:ascii="Times New Roman" w:hAnsi="Times New Roman" w:cs="Times New Roman"/>
        </w:rPr>
        <w:t>"3"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"3", "2", "1"</w:t>
      </w:r>
      <w:r w:rsidRPr="00BF24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BF24DF">
        <w:rPr>
          <w:rFonts w:ascii="Times New Roman" w:hAnsi="Times New Roman" w:cs="Times New Roman"/>
        </w:rPr>
        <w:t>"неудовлетворительно".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Образовательные уровни, установленные в Украине, могут приравниваться к уровням образования, установленным в Российской Федерации, следующим образом: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начальное общее образование - к начальному общему образованию;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базовое общее среднее образование - к основному общему образованию;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полное общее среднее образование - к среднему общему образованию.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2. В случаях, когда образование, ранее полученное ребенком, прибывшим с территории Украины, не может быть подтверждено док</w:t>
      </w:r>
      <w:r w:rsidRPr="00BF24DF">
        <w:rPr>
          <w:rFonts w:ascii="Times New Roman" w:hAnsi="Times New Roman" w:cs="Times New Roman"/>
        </w:rPr>
        <w:t>ументально, с согласия родителей (законных представителей) ребенка организуется промежуточная аттестация &lt;1&gt;, итоги которой позволят рекомендовать класс обучения.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--------------------------------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&lt;1&gt; Часть 1 статьи 58 Федерального закона N 273-ФЗ.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Формы п</w:t>
      </w:r>
      <w:r w:rsidRPr="00BF24DF">
        <w:rPr>
          <w:rFonts w:ascii="Times New Roman" w:hAnsi="Times New Roman" w:cs="Times New Roman"/>
        </w:rPr>
        <w:t>роведения промежуточной аттестации учащихся (собеседование, тест и др.), а также учебные предметы, по которым проводится промежуточная аттестация, и их количество определяются организацией, осуществляющей образовательную деятельность, самостоятельно &lt;1&gt;, с</w:t>
      </w:r>
      <w:r w:rsidRPr="00BF24DF">
        <w:rPr>
          <w:rFonts w:ascii="Times New Roman" w:hAnsi="Times New Roman" w:cs="Times New Roman"/>
        </w:rPr>
        <w:t xml:space="preserve"> учетом конкретных жизненных ситуаций детей.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--------------------------------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&lt;1&gt; Часть 2 статьи 30 Федерального закона N 273-ФЗ.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3. При предоставлении необходимых документов и установлении класса обучения ребенка издается распорядительный акт организации</w:t>
      </w:r>
      <w:r w:rsidRPr="00BF24DF">
        <w:rPr>
          <w:rFonts w:ascii="Times New Roman" w:hAnsi="Times New Roman" w:cs="Times New Roman"/>
        </w:rPr>
        <w:t>, осуществляющей образовательную деятельность, о его приеме в данную организацию, осуществляющую образовательную деятельность.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lastRenderedPageBreak/>
        <w:t>Иностранные граждане пользуются в Российской Федерации правами и несут обязанности наравне с гражданами Российской Федерации за и</w:t>
      </w:r>
      <w:r w:rsidRPr="00BF24DF">
        <w:rPr>
          <w:rFonts w:ascii="Times New Roman" w:hAnsi="Times New Roman" w:cs="Times New Roman"/>
        </w:rPr>
        <w:t>сключением случаев, предусмотренных законодательством Российской Федерации. &lt;1&gt;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--------------------------------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&lt;1&gt; Статья 4 Федерального закона от 25 июля 2002 г. N 115-ФЗ "О правовом положении иностранных граждан в Российской Федерации".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4. Учащимся ор</w:t>
      </w:r>
      <w:r w:rsidRPr="00BF24DF">
        <w:rPr>
          <w:rFonts w:ascii="Times New Roman" w:hAnsi="Times New Roman" w:cs="Times New Roman"/>
        </w:rPr>
        <w:t>ганизаций, осуществляющих образовательную деятельность, предоставляются академические права, в том числе права на: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</w:t>
      </w:r>
      <w:r w:rsidRPr="00BF24DF">
        <w:rPr>
          <w:rFonts w:ascii="Times New Roman" w:hAnsi="Times New Roman" w:cs="Times New Roman"/>
        </w:rPr>
        <w:t>педагогической и психологической помощи, бесплатной психолого-медико-педагогической коррекции;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обучение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уважение чел</w:t>
      </w:r>
      <w:r w:rsidRPr="00BF24DF">
        <w:rPr>
          <w:rFonts w:ascii="Times New Roman" w:hAnsi="Times New Roman" w:cs="Times New Roman"/>
        </w:rPr>
        <w:t>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бесплатное пользование библиотечно-информационными ресурсами, учебной, производственной, научной базой организации, осуществляюще</w:t>
      </w:r>
      <w:r w:rsidRPr="00BF24DF">
        <w:rPr>
          <w:rFonts w:ascii="Times New Roman" w:hAnsi="Times New Roman" w:cs="Times New Roman"/>
        </w:rPr>
        <w:t>й образовательную деятельность.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Учащимся предоставляются меры социальной поддержки и стимулирования, в том числе: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обеспечение ме</w:t>
      </w:r>
      <w:r w:rsidRPr="00BF24DF">
        <w:rPr>
          <w:rFonts w:ascii="Times New Roman" w:hAnsi="Times New Roman" w:cs="Times New Roman"/>
        </w:rPr>
        <w:t>стами в интернатах;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</w:t>
      </w:r>
      <w:r w:rsidRPr="00BF24DF">
        <w:rPr>
          <w:rFonts w:ascii="Times New Roman" w:hAnsi="Times New Roman" w:cs="Times New Roman"/>
        </w:rPr>
        <w:t xml:space="preserve"> актами. &lt;1&gt;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--------------------------------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&lt;1&gt; Статья 34 Федерального закона N 273-ФЗ.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Учащимся организаций, осуществляющих образовательную деятельность, бесплатно предоставляются в пользование на время получения образования учебники и учебные пособия,</w:t>
      </w:r>
      <w:r w:rsidRPr="00BF24DF">
        <w:rPr>
          <w:rFonts w:ascii="Times New Roman" w:hAnsi="Times New Roman" w:cs="Times New Roman"/>
        </w:rPr>
        <w:t xml:space="preserve"> а также учебно-методические материалы, средства обучения и воспитания. &lt;1&gt;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--------------------------------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&lt;1&gt; Статья 35 Федерального закона N 273-ФЗ.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Установление требований к одежде учащихся относится к компетенции организации, осуществляющей образовательную деятельность. &lt;1&gt;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--------------------------------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&lt;1&gt; Статья 38 Федерального закона N 273-ФЗ.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5. Обработка персональных данных (сбор, запись, си</w:t>
      </w:r>
      <w:r w:rsidRPr="00BF24DF">
        <w:rPr>
          <w:rFonts w:ascii="Times New Roman" w:hAnsi="Times New Roman" w:cs="Times New Roman"/>
        </w:rPr>
        <w:t xml:space="preserve">стематизация, накопление, хранение, уточнение и пр.) несовершеннолетних учащихся и их родителей (законных представителей) </w:t>
      </w:r>
      <w:r w:rsidRPr="00BF24DF">
        <w:rPr>
          <w:rFonts w:ascii="Times New Roman" w:hAnsi="Times New Roman" w:cs="Times New Roman"/>
        </w:rPr>
        <w:lastRenderedPageBreak/>
        <w:t xml:space="preserve">осуществляется с согласия родителей (законных представителей) учащихся. (Персональными данными является любая информация, относящаяся </w:t>
      </w:r>
      <w:r w:rsidRPr="00BF24DF">
        <w:rPr>
          <w:rFonts w:ascii="Times New Roman" w:hAnsi="Times New Roman" w:cs="Times New Roman"/>
        </w:rPr>
        <w:t>к определенному физическому лицу) &lt;1&gt;.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--------------------------------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&lt;1&gt; Статьи 3 и 6 Федерального закона от 27 июля 2006 г. N 152-ФЗ "О персональных данных".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6. Родители (законные представители) несовершеннолетних учащихся имеют преимущественное право</w:t>
      </w:r>
      <w:r w:rsidRPr="00BF24DF">
        <w:rPr>
          <w:rFonts w:ascii="Times New Roman" w:hAnsi="Times New Roman" w:cs="Times New Roman"/>
        </w:rPr>
        <w:t xml:space="preserve"> на обучение и воспитание детей перед всеми другими лицами и обязаны обеспечить получение детьми общего образования.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Родители (законные представители) несовершеннолетних учащихся имеют право: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знакомиться с уставом организации, осуществляющей образовательну</w:t>
      </w:r>
      <w:r w:rsidRPr="00BF24DF">
        <w:rPr>
          <w:rFonts w:ascii="Times New Roman" w:hAnsi="Times New Roman" w:cs="Times New Roman"/>
        </w:rPr>
        <w:t>ю деятельность, и другими документами, регламентирующими организацию и осуществление образовательной деятельности;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</w:t>
      </w:r>
      <w:r w:rsidRPr="00BF24DF">
        <w:rPr>
          <w:rFonts w:ascii="Times New Roman" w:hAnsi="Times New Roman" w:cs="Times New Roman"/>
        </w:rPr>
        <w:t>емости своих детей;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защищать права и законные интересы учащихся;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получать информацию о всех видах планируемых обследований (психологических, психолого-педагогических) учащихся, давать согласие на проведение таких обследований или участие в таких обследован</w:t>
      </w:r>
      <w:r w:rsidRPr="00BF24DF">
        <w:rPr>
          <w:rFonts w:ascii="Times New Roman" w:hAnsi="Times New Roman" w:cs="Times New Roman"/>
        </w:rPr>
        <w:t>иях, отказаться от их проведения или участия в них, получать информацию о результатах проведенных обследований учащихся;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принимать участие в управлении организацией, осуществляющей образовательную деятельность, &lt;1&gt; через деятельность органов школьного само</w:t>
      </w:r>
      <w:r w:rsidRPr="00BF24DF">
        <w:rPr>
          <w:rFonts w:ascii="Times New Roman" w:hAnsi="Times New Roman" w:cs="Times New Roman"/>
        </w:rPr>
        <w:t>управления (управляющего совета, совета учащихся, совета родителей), поднимая вопросы, касающиеся организации и осуществления образовательной деятельности.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--------------------------------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&lt;1&gt; Статья 44 Федерального закона N 273-ФЗ.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 xml:space="preserve">7. Решение о необходимости привлечения дополнительных средств на нужды организации, осуществляющей образовательную деятельность, осуществление контроля за их расходованием, а также порядок и условия внесения родителями (законными представителями) учащихся </w:t>
      </w:r>
      <w:r w:rsidRPr="00BF24DF">
        <w:rPr>
          <w:rFonts w:ascii="Times New Roman" w:hAnsi="Times New Roman" w:cs="Times New Roman"/>
        </w:rPr>
        <w:t>добровольных пожертвований и целевых взносов принимается органами школьного самоуправления в составе представителей всех участников образовательных отношений (педагогических работников, учащихся, их родителей (законных представителей), администрации образо</w:t>
      </w:r>
      <w:r w:rsidRPr="00BF24DF">
        <w:rPr>
          <w:rFonts w:ascii="Times New Roman" w:hAnsi="Times New Roman" w:cs="Times New Roman"/>
        </w:rPr>
        <w:t>вательной организации) &lt;1&gt; исключительно на добровольной основе.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--------------------------------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 xml:space="preserve">&lt;1&gt; Письмо Минобрнауки России от 13 сентября 2013 г. N НТ-885/08 "О комплексе мер, направленных на недопущение незаконных сборов денежных средств с родителей </w:t>
      </w:r>
      <w:r w:rsidRPr="00BF24DF">
        <w:rPr>
          <w:rFonts w:ascii="Times New Roman" w:hAnsi="Times New Roman" w:cs="Times New Roman"/>
        </w:rPr>
        <w:t>обучающихся общеобразовательных организаций".</w:t>
      </w:r>
    </w:p>
    <w:p w:rsidR="009A61F5" w:rsidRPr="00BF24DF" w:rsidRDefault="009A61F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8. При приеме детей, прибывающих с территории Украины, необходимо: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предусмотреть возможность обеспечения учащихся необходимыми учебниками и учебными пособиями исходя из расчета не менее одного учебного издания</w:t>
      </w:r>
      <w:r w:rsidRPr="00BF24DF">
        <w:rPr>
          <w:rFonts w:ascii="Times New Roman" w:hAnsi="Times New Roman" w:cs="Times New Roman"/>
        </w:rPr>
        <w:t xml:space="preserve"> (включая учебники и учебные пособия), достаточного для освоения программы учебного предмета, на каждого обучающегося по каждому учебному предмету, входящему в учебный план образовательной программы, в зависимости от уровня образования;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lastRenderedPageBreak/>
        <w:t>организовать поддер</w:t>
      </w:r>
      <w:r w:rsidRPr="00BF24DF">
        <w:rPr>
          <w:rFonts w:ascii="Times New Roman" w:hAnsi="Times New Roman" w:cs="Times New Roman"/>
        </w:rPr>
        <w:t>жку учащихся, попавших в трудную жизненную ситуацию, в том числе учащихся с ограниченными возможностями здоровья и инвалидов, выявление и удовлетворение их особых образовательных потребностей в единстве урочной и внеурочной деятельности, в совместной педаг</w:t>
      </w:r>
      <w:r w:rsidRPr="00BF24DF">
        <w:rPr>
          <w:rFonts w:ascii="Times New Roman" w:hAnsi="Times New Roman" w:cs="Times New Roman"/>
        </w:rPr>
        <w:t>огической работе специалистов системы общего образования, семьи и других институтов общества и обеспечить интеграцию этих учащихся в организации, осуществляющие образовательную деятельность;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организовать оказание в соответствии с рекомендациями психолого-медико-педагогической комиссии каждому учащемуся, попавшему в трудную жизненную ситуацию (в том числе учащимся с ограниченными возможностями здоровья и инвалидам), комплексной, индивидуально о</w:t>
      </w:r>
      <w:r w:rsidRPr="00BF24DF">
        <w:rPr>
          <w:rFonts w:ascii="Times New Roman" w:hAnsi="Times New Roman" w:cs="Times New Roman"/>
        </w:rPr>
        <w:t>риентированной, с учетом состояния здоровья и особенностей психофизического развития психолого-медико-педагогической поддержки и сопровождения в условиях образовательной деятельности;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обеспечить возможность преподавания русского языка как неродного.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9. Для</w:t>
      </w:r>
      <w:r w:rsidRPr="00BF24DF">
        <w:rPr>
          <w:rFonts w:ascii="Times New Roman" w:hAnsi="Times New Roman" w:cs="Times New Roman"/>
        </w:rPr>
        <w:t xml:space="preserve"> учащихся с ограниченными возможностями здоровья обучение может быть организовано как совместно с другими учащимися, так и в отдельных классах, группах или организациях, осуществляющих образовательную деятельность, по адаптированным общеобразовательным про</w:t>
      </w:r>
      <w:r w:rsidRPr="00BF24DF">
        <w:rPr>
          <w:rFonts w:ascii="Times New Roman" w:hAnsi="Times New Roman" w:cs="Times New Roman"/>
        </w:rPr>
        <w:t>граммам.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Для данной категории учащихся необходимо создать специальные условия для получения образования.</w:t>
      </w:r>
    </w:p>
    <w:p w:rsidR="009A61F5" w:rsidRPr="00BF24DF" w:rsidRDefault="00BF24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24DF">
        <w:rPr>
          <w:rFonts w:ascii="Times New Roman" w:hAnsi="Times New Roman" w:cs="Times New Roman"/>
        </w:rPr>
        <w:t>Под специальными условиями для получения образования учащимися с ограниченными возможностями здоровья понимаются условия обучения, воспитания и развити</w:t>
      </w:r>
      <w:r w:rsidRPr="00BF24DF">
        <w:rPr>
          <w:rFonts w:ascii="Times New Roman" w:hAnsi="Times New Roman" w:cs="Times New Roman"/>
        </w:rPr>
        <w:t>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</w:t>
      </w:r>
      <w:r w:rsidRPr="00BF24DF">
        <w:rPr>
          <w:rFonts w:ascii="Times New Roman" w:hAnsi="Times New Roman" w:cs="Times New Roman"/>
        </w:rPr>
        <w:t>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организации, осуществляющей образовательную деятел</w:t>
      </w:r>
      <w:r w:rsidRPr="00BF24DF">
        <w:rPr>
          <w:rFonts w:ascii="Times New Roman" w:hAnsi="Times New Roman" w:cs="Times New Roman"/>
        </w:rPr>
        <w:t>ьность, и другие условия, без которых невозможно или затруднено освоение образовательных программ учащимися с ограниченными возможностями здоровья.</w:t>
      </w:r>
    </w:p>
    <w:sectPr w:rsidR="009A61F5" w:rsidRPr="00BF24D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D"/>
    <w:rsid w:val="008C67DC"/>
    <w:rsid w:val="009A61F5"/>
    <w:rsid w:val="00A3185D"/>
    <w:rsid w:val="00B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2291</Words>
  <Characters>13062</Characters>
  <Application>Microsoft Office Word</Application>
  <DocSecurity>0</DocSecurity>
  <Lines>108</Lines>
  <Paragraphs>30</Paragraphs>
  <ScaleCrop>false</ScaleCrop>
  <Company/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Бокланова</dc:creator>
  <cp:keywords/>
  <dc:description/>
  <cp:lastModifiedBy>Я</cp:lastModifiedBy>
  <cp:revision>2</cp:revision>
  <dcterms:created xsi:type="dcterms:W3CDTF">2022-02-24T06:45:00Z</dcterms:created>
  <dcterms:modified xsi:type="dcterms:W3CDTF">2022-03-01T13:01:00Z</dcterms:modified>
</cp:coreProperties>
</file>